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C469" w14:textId="77777777" w:rsidR="00935294" w:rsidRPr="00065F30" w:rsidRDefault="00565B93" w:rsidP="0093529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Referat fra</w:t>
      </w:r>
      <w:r w:rsidR="00935294" w:rsidRPr="00065F30">
        <w:rPr>
          <w:rFonts w:ascii="Calibri" w:hAnsi="Calibri" w:cs="Calibri"/>
          <w:b/>
          <w:sz w:val="28"/>
          <w:szCs w:val="28"/>
        </w:rPr>
        <w:t xml:space="preserve"> møte i Svømmestyret i S</w:t>
      </w:r>
      <w:r w:rsidR="008C27A6">
        <w:rPr>
          <w:rFonts w:ascii="Calibri" w:hAnsi="Calibri" w:cs="Calibri"/>
          <w:b/>
          <w:sz w:val="28"/>
          <w:szCs w:val="28"/>
        </w:rPr>
        <w:t>portsklubben</w:t>
      </w:r>
      <w:r w:rsidR="00935294" w:rsidRPr="00065F30">
        <w:rPr>
          <w:rFonts w:ascii="Calibri" w:hAnsi="Calibri" w:cs="Calibri"/>
          <w:b/>
          <w:sz w:val="28"/>
          <w:szCs w:val="28"/>
        </w:rPr>
        <w:t xml:space="preserve"> Speed</w:t>
      </w:r>
    </w:p>
    <w:p w14:paraId="67AECDE1" w14:textId="77777777" w:rsidR="00935294" w:rsidRPr="00065F30" w:rsidRDefault="00935294" w:rsidP="00935294">
      <w:pPr>
        <w:rPr>
          <w:rFonts w:ascii="Calibri" w:hAnsi="Calibri" w:cs="Calibri"/>
        </w:rPr>
      </w:pPr>
    </w:p>
    <w:tbl>
      <w:tblPr>
        <w:tblStyle w:val="Tabellrutenett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932"/>
      </w:tblGrid>
      <w:tr w:rsidR="00935294" w:rsidRPr="00065F30" w14:paraId="5617A4F5" w14:textId="77777777" w:rsidTr="00791C3C">
        <w:trPr>
          <w:trHeight w:val="2945"/>
        </w:trPr>
        <w:tc>
          <w:tcPr>
            <w:tcW w:w="1525" w:type="dxa"/>
          </w:tcPr>
          <w:p w14:paraId="381D137F" w14:textId="77777777" w:rsidR="00791C3C" w:rsidRDefault="00791C3C" w:rsidP="00D32310">
            <w:pPr>
              <w:rPr>
                <w:rFonts w:ascii="Calibri" w:hAnsi="Calibri" w:cs="Calibri"/>
              </w:rPr>
            </w:pPr>
          </w:p>
          <w:p w14:paraId="4E81B20C" w14:textId="77777777" w:rsidR="00791C3C" w:rsidRDefault="00791C3C" w:rsidP="00D32310">
            <w:pPr>
              <w:rPr>
                <w:rFonts w:ascii="Calibri" w:hAnsi="Calibri" w:cs="Calibri"/>
              </w:rPr>
            </w:pPr>
          </w:p>
          <w:p w14:paraId="60985810" w14:textId="77777777" w:rsidR="00791C3C" w:rsidRDefault="00791C3C" w:rsidP="00D32310">
            <w:pPr>
              <w:rPr>
                <w:rFonts w:ascii="Calibri" w:hAnsi="Calibri" w:cs="Calibri"/>
              </w:rPr>
            </w:pPr>
          </w:p>
          <w:p w14:paraId="4F77589F" w14:textId="77777777" w:rsidR="00935294" w:rsidRPr="00065F30" w:rsidRDefault="00791C3C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Til:</w:t>
            </w:r>
          </w:p>
          <w:p w14:paraId="308F9A70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  <w:p w14:paraId="102489E4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  <w:p w14:paraId="64CAA314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  <w:p w14:paraId="4CDF1965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  <w:p w14:paraId="25DE1D72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  <w:p w14:paraId="551C6B84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</w:tc>
        <w:tc>
          <w:tcPr>
            <w:tcW w:w="7932" w:type="dxa"/>
          </w:tcPr>
          <w:p w14:paraId="3E557D45" w14:textId="77777777" w:rsidR="00791C3C" w:rsidRDefault="00791C3C" w:rsidP="00D32310">
            <w:pPr>
              <w:rPr>
                <w:rFonts w:ascii="Calibri" w:hAnsi="Calibri" w:cs="Calibri"/>
                <w:lang w:val="sv-SE"/>
              </w:rPr>
            </w:pPr>
          </w:p>
          <w:p w14:paraId="70B3A37E" w14:textId="77777777" w:rsidR="00791C3C" w:rsidRDefault="00791C3C" w:rsidP="00D32310">
            <w:pPr>
              <w:rPr>
                <w:rFonts w:ascii="Calibri" w:hAnsi="Calibri" w:cs="Calibri"/>
                <w:lang w:val="sv-SE"/>
              </w:rPr>
            </w:pPr>
          </w:p>
          <w:p w14:paraId="36941A66" w14:textId="77777777" w:rsidR="00791C3C" w:rsidRDefault="00791C3C" w:rsidP="00D32310">
            <w:pPr>
              <w:rPr>
                <w:rFonts w:ascii="Calibri" w:hAnsi="Calibri" w:cs="Calibri"/>
                <w:lang w:val="sv-SE"/>
              </w:rPr>
            </w:pPr>
          </w:p>
          <w:p w14:paraId="6AC59E2F" w14:textId="77777777" w:rsidR="00935294" w:rsidRPr="00791C3C" w:rsidRDefault="00935294" w:rsidP="00D32310">
            <w:pPr>
              <w:rPr>
                <w:rFonts w:ascii="Calibri" w:hAnsi="Calibri" w:cs="Calibri"/>
                <w:lang w:val="sv-SE"/>
              </w:rPr>
            </w:pPr>
            <w:r w:rsidRPr="00065F30">
              <w:rPr>
                <w:rFonts w:ascii="Calibri" w:hAnsi="Calibri" w:cs="Calibri"/>
                <w:lang w:val="sv-SE"/>
              </w:rPr>
              <w:t>Cathrine Helsingeng</w:t>
            </w:r>
            <w:r w:rsidR="008C27A6">
              <w:rPr>
                <w:rFonts w:ascii="Calibri" w:hAnsi="Calibri" w:cs="Calibri"/>
                <w:lang w:val="sv-SE"/>
              </w:rPr>
              <w:t xml:space="preserve"> </w:t>
            </w:r>
          </w:p>
          <w:p w14:paraId="3A5256D4" w14:textId="77777777" w:rsidR="00935294" w:rsidRDefault="005378E0" w:rsidP="00D3231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Marianne Olsen</w:t>
            </w:r>
          </w:p>
          <w:p w14:paraId="03D9D045" w14:textId="77777777" w:rsidR="00791C3C" w:rsidRPr="00065F30" w:rsidRDefault="00791C3C" w:rsidP="00D32310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Nina Hoff Sørensen</w:t>
            </w:r>
          </w:p>
        </w:tc>
      </w:tr>
      <w:tr w:rsidR="00935294" w:rsidRPr="00065F30" w14:paraId="7C93A41E" w14:textId="77777777" w:rsidTr="00791C3C">
        <w:trPr>
          <w:trHeight w:val="885"/>
        </w:trPr>
        <w:tc>
          <w:tcPr>
            <w:tcW w:w="1525" w:type="dxa"/>
          </w:tcPr>
          <w:p w14:paraId="64202631" w14:textId="77777777" w:rsidR="008C27A6" w:rsidRDefault="008C27A6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Observatør:</w:t>
            </w:r>
          </w:p>
          <w:p w14:paraId="406601D0" w14:textId="77777777" w:rsidR="00791C3C" w:rsidRDefault="00791C3C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Ikke tilstede:</w:t>
            </w:r>
          </w:p>
          <w:p w14:paraId="24606480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>Møtedato:</w:t>
            </w:r>
          </w:p>
        </w:tc>
        <w:tc>
          <w:tcPr>
            <w:tcW w:w="7932" w:type="dxa"/>
          </w:tcPr>
          <w:p w14:paraId="20FC5779" w14:textId="77777777" w:rsidR="00791C3C" w:rsidRDefault="008C27A6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Kristian Austveg</w:t>
            </w:r>
          </w:p>
          <w:p w14:paraId="0BB46FB0" w14:textId="77777777" w:rsidR="00791C3C" w:rsidRDefault="00791C3C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Bente </w:t>
            </w:r>
            <w:proofErr w:type="spellStart"/>
            <w:r>
              <w:rPr>
                <w:rFonts w:ascii="Calibri" w:hAnsi="Calibri" w:cs="Calibri"/>
              </w:rPr>
              <w:t>Årøen</w:t>
            </w:r>
            <w:proofErr w:type="spellEnd"/>
            <w:r>
              <w:rPr>
                <w:rFonts w:ascii="Calibri" w:hAnsi="Calibri" w:cs="Calibri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</w:rPr>
              <w:t>Erbe</w:t>
            </w:r>
            <w:proofErr w:type="spellEnd"/>
            <w:r>
              <w:rPr>
                <w:rFonts w:ascii="Calibri" w:hAnsi="Calibri" w:cs="Calibri"/>
              </w:rPr>
              <w:t>, Per Christian Hovden</w:t>
            </w:r>
          </w:p>
          <w:p w14:paraId="242D654B" w14:textId="77777777" w:rsidR="00935294" w:rsidRPr="00065F30" w:rsidRDefault="005378E0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15.04</w:t>
            </w:r>
            <w:r w:rsidR="008C27A6">
              <w:rPr>
                <w:rFonts w:ascii="Calibri" w:hAnsi="Calibri" w:cs="Calibri"/>
              </w:rPr>
              <w:t>.2018</w:t>
            </w:r>
          </w:p>
        </w:tc>
      </w:tr>
      <w:tr w:rsidR="00935294" w:rsidRPr="00065F30" w14:paraId="7C72B271" w14:textId="77777777" w:rsidTr="00791C3C">
        <w:trPr>
          <w:trHeight w:val="290"/>
        </w:trPr>
        <w:tc>
          <w:tcPr>
            <w:tcW w:w="1525" w:type="dxa"/>
          </w:tcPr>
          <w:p w14:paraId="470C03BE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>Tidspunkt:</w:t>
            </w:r>
          </w:p>
        </w:tc>
        <w:tc>
          <w:tcPr>
            <w:tcW w:w="7932" w:type="dxa"/>
          </w:tcPr>
          <w:p w14:paraId="32F858C8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 xml:space="preserve">18:00 – </w:t>
            </w:r>
            <w:r w:rsidR="00791C3C">
              <w:rPr>
                <w:rFonts w:ascii="Calibri" w:hAnsi="Calibri" w:cs="Calibri"/>
              </w:rPr>
              <w:t>20:3</w:t>
            </w:r>
            <w:r w:rsidRPr="00065F30">
              <w:rPr>
                <w:rFonts w:ascii="Calibri" w:hAnsi="Calibri" w:cs="Calibri"/>
              </w:rPr>
              <w:t>0</w:t>
            </w:r>
            <w:r w:rsidR="007E5E1B">
              <w:rPr>
                <w:rFonts w:ascii="Calibri" w:hAnsi="Calibri" w:cs="Calibri"/>
              </w:rPr>
              <w:t xml:space="preserve"> (</w:t>
            </w:r>
            <w:r w:rsidR="005378E0">
              <w:rPr>
                <w:rFonts w:ascii="Calibri" w:hAnsi="Calibri" w:cs="Calibri"/>
                <w:b/>
                <w:color w:val="C45911" w:themeColor="accent2" w:themeShade="BF"/>
              </w:rPr>
              <w:t xml:space="preserve">møtet </w:t>
            </w:r>
            <w:proofErr w:type="gramStart"/>
            <w:r w:rsidR="005378E0">
              <w:rPr>
                <w:rFonts w:ascii="Calibri" w:hAnsi="Calibri" w:cs="Calibri"/>
                <w:b/>
                <w:color w:val="C45911" w:themeColor="accent2" w:themeShade="BF"/>
              </w:rPr>
              <w:t xml:space="preserve">hevet </w:t>
            </w:r>
            <w:r w:rsidR="007E5E1B"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935294" w:rsidRPr="00065F30" w14:paraId="2A9DB6DD" w14:textId="77777777" w:rsidTr="00791C3C">
        <w:trPr>
          <w:trHeight w:val="290"/>
        </w:trPr>
        <w:tc>
          <w:tcPr>
            <w:tcW w:w="1525" w:type="dxa"/>
          </w:tcPr>
          <w:p w14:paraId="57348552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>Sted:</w:t>
            </w:r>
          </w:p>
        </w:tc>
        <w:tc>
          <w:tcPr>
            <w:tcW w:w="7932" w:type="dxa"/>
          </w:tcPr>
          <w:p w14:paraId="14EB86C4" w14:textId="77777777" w:rsidR="00935294" w:rsidRPr="00791C3C" w:rsidRDefault="005378E0" w:rsidP="00D32310">
            <w:pPr>
              <w:rPr>
                <w:rFonts w:ascii="Calibri" w:hAnsi="Calibri" w:cs="Calibri"/>
              </w:rPr>
            </w:pPr>
            <w:r w:rsidRPr="00791C3C">
              <w:rPr>
                <w:rFonts w:ascii="Calibri" w:hAnsi="Calibri" w:cs="Calibri"/>
              </w:rPr>
              <w:t>Nortvedt bad</w:t>
            </w:r>
          </w:p>
        </w:tc>
      </w:tr>
    </w:tbl>
    <w:p w14:paraId="7F7D15D2" w14:textId="77777777" w:rsidR="00935294" w:rsidRPr="00065F30" w:rsidRDefault="00935294" w:rsidP="00935294">
      <w:pPr>
        <w:rPr>
          <w:rFonts w:ascii="Calibri" w:hAnsi="Calibri" w:cs="Calibri"/>
        </w:rPr>
      </w:pPr>
    </w:p>
    <w:p w14:paraId="7CBB1BD0" w14:textId="77777777" w:rsidR="00935294" w:rsidRPr="00065F30" w:rsidRDefault="00935294" w:rsidP="00935294">
      <w:pPr>
        <w:rPr>
          <w:rFonts w:ascii="Calibri" w:hAnsi="Calibri" w:cs="Calibri"/>
        </w:rPr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1526"/>
        <w:gridCol w:w="3147"/>
        <w:gridCol w:w="1418"/>
        <w:gridCol w:w="3543"/>
      </w:tblGrid>
      <w:tr w:rsidR="00565B93" w:rsidRPr="00065F30" w14:paraId="63DF2FB1" w14:textId="77777777" w:rsidTr="005A05B6">
        <w:tc>
          <w:tcPr>
            <w:tcW w:w="1526" w:type="dxa"/>
          </w:tcPr>
          <w:p w14:paraId="3126E496" w14:textId="77777777" w:rsidR="00565B93" w:rsidRPr="00065F30" w:rsidRDefault="00565B93" w:rsidP="00D32310">
            <w:pPr>
              <w:rPr>
                <w:rFonts w:ascii="Calibri" w:hAnsi="Calibri" w:cs="Calibri"/>
                <w:b/>
                <w:i/>
              </w:rPr>
            </w:pPr>
            <w:r w:rsidRPr="00065F30">
              <w:rPr>
                <w:rFonts w:ascii="Calibri" w:hAnsi="Calibri" w:cs="Calibri"/>
                <w:b/>
                <w:i/>
              </w:rPr>
              <w:t>Saksnummer</w:t>
            </w:r>
          </w:p>
        </w:tc>
        <w:tc>
          <w:tcPr>
            <w:tcW w:w="3147" w:type="dxa"/>
          </w:tcPr>
          <w:p w14:paraId="3C1C293B" w14:textId="77777777" w:rsidR="00565B93" w:rsidRPr="00065F30" w:rsidRDefault="00565B93" w:rsidP="00D32310">
            <w:pPr>
              <w:rPr>
                <w:rFonts w:ascii="Calibri" w:hAnsi="Calibri" w:cs="Calibri"/>
                <w:b/>
                <w:i/>
              </w:rPr>
            </w:pPr>
            <w:r w:rsidRPr="00065F30">
              <w:rPr>
                <w:rFonts w:ascii="Calibri" w:hAnsi="Calibri" w:cs="Calibri"/>
                <w:b/>
                <w:i/>
              </w:rPr>
              <w:t>Saken gjelder</w:t>
            </w:r>
          </w:p>
        </w:tc>
        <w:tc>
          <w:tcPr>
            <w:tcW w:w="1418" w:type="dxa"/>
          </w:tcPr>
          <w:p w14:paraId="1F669500" w14:textId="77777777" w:rsidR="00565B93" w:rsidRPr="00065F30" w:rsidRDefault="00565B93" w:rsidP="00D32310">
            <w:pPr>
              <w:rPr>
                <w:rFonts w:ascii="Calibri" w:hAnsi="Calibri" w:cs="Calibri"/>
                <w:b/>
                <w:i/>
              </w:rPr>
            </w:pPr>
            <w:r w:rsidRPr="00065F30">
              <w:rPr>
                <w:rFonts w:ascii="Calibri" w:hAnsi="Calibri" w:cs="Calibri"/>
                <w:b/>
                <w:i/>
              </w:rPr>
              <w:t>Ansvarlig</w:t>
            </w:r>
          </w:p>
        </w:tc>
        <w:tc>
          <w:tcPr>
            <w:tcW w:w="3543" w:type="dxa"/>
          </w:tcPr>
          <w:p w14:paraId="3D6EEF4D" w14:textId="77777777" w:rsidR="00565B93" w:rsidRPr="00065F30" w:rsidRDefault="00565B93" w:rsidP="00D32310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Referat</w:t>
            </w:r>
          </w:p>
        </w:tc>
      </w:tr>
      <w:tr w:rsidR="00565B93" w:rsidRPr="00065F30" w14:paraId="4A58B0EC" w14:textId="77777777" w:rsidTr="005A05B6">
        <w:tc>
          <w:tcPr>
            <w:tcW w:w="1526" w:type="dxa"/>
          </w:tcPr>
          <w:p w14:paraId="04358786" w14:textId="77777777" w:rsidR="00565B93" w:rsidRPr="00065F30" w:rsidRDefault="00EA55CD" w:rsidP="00D3231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29</w:t>
            </w:r>
            <w:r w:rsidR="00565B93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7" w:type="dxa"/>
          </w:tcPr>
          <w:p w14:paraId="149CDA94" w14:textId="77777777" w:rsidR="00EA55CD" w:rsidRPr="00173639" w:rsidRDefault="00EA55CD" w:rsidP="00EA55CD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173639">
              <w:rPr>
                <w:rFonts w:ascii="Calibri" w:eastAsiaTheme="minorHAnsi" w:hAnsi="Calibri" w:cs="Calibri"/>
                <w:lang w:eastAsia="en-US"/>
              </w:rPr>
              <w:t xml:space="preserve">Godkjenning av </w:t>
            </w:r>
            <w:r w:rsidRPr="00173639">
              <w:rPr>
                <w:rFonts w:ascii="Calibri" w:eastAsiaTheme="minorHAnsi" w:hAnsi="Calibri" w:cs="Calibri"/>
                <w:bCs/>
                <w:lang w:eastAsia="en-US"/>
              </w:rPr>
              <w:t>innkalling og saksliste</w:t>
            </w:r>
            <w:r w:rsidRPr="00173639">
              <w:rPr>
                <w:rFonts w:ascii="Calibri" w:eastAsiaTheme="minorHAnsi" w:hAnsi="Calibri" w:cs="Calibri"/>
                <w:lang w:eastAsia="en-US"/>
              </w:rPr>
              <w:t xml:space="preserve"> (5 min)</w:t>
            </w:r>
          </w:p>
          <w:p w14:paraId="607A0A66" w14:textId="77777777" w:rsidR="00565B93" w:rsidRPr="00791C3C" w:rsidRDefault="00791C3C" w:rsidP="00EA55CD">
            <w:pPr>
              <w:rPr>
                <w:rFonts w:ascii="Calibri" w:hAnsi="Calibri" w:cs="Calibri"/>
                <w:iCs/>
              </w:rPr>
            </w:pPr>
            <w:r w:rsidRPr="00173639">
              <w:rPr>
                <w:rFonts w:ascii="Calibri" w:eastAsiaTheme="minorHAnsi" w:hAnsi="Calibri" w:cs="Calibri"/>
                <w:iCs/>
                <w:lang w:eastAsia="en-US"/>
              </w:rPr>
              <w:t>Sendt ut pr.</w:t>
            </w:r>
            <w:r w:rsidR="00EA55CD" w:rsidRPr="00173639">
              <w:rPr>
                <w:rFonts w:ascii="Calibri" w:eastAsiaTheme="minorHAnsi" w:hAnsi="Calibri" w:cs="Calibri"/>
                <w:iCs/>
                <w:lang w:eastAsia="en-US"/>
              </w:rPr>
              <w:t xml:space="preserve"> e-post</w:t>
            </w:r>
          </w:p>
        </w:tc>
        <w:tc>
          <w:tcPr>
            <w:tcW w:w="1418" w:type="dxa"/>
          </w:tcPr>
          <w:p w14:paraId="44EDD275" w14:textId="77777777" w:rsidR="00565B93" w:rsidRPr="00065F30" w:rsidRDefault="00EA55CD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  <w:tc>
          <w:tcPr>
            <w:tcW w:w="3543" w:type="dxa"/>
          </w:tcPr>
          <w:p w14:paraId="72AF9F74" w14:textId="77777777" w:rsidR="00565B93" w:rsidRPr="003E395B" w:rsidRDefault="00565B93" w:rsidP="00565B93">
            <w:pPr>
              <w:rPr>
                <w:rFonts w:asciiTheme="majorHAnsi" w:hAnsiTheme="majorHAnsi" w:cstheme="majorHAnsi"/>
                <w:b/>
                <w:color w:val="00B050"/>
              </w:rPr>
            </w:pPr>
            <w:r w:rsidRPr="003E395B">
              <w:rPr>
                <w:rFonts w:asciiTheme="majorHAnsi" w:hAnsiTheme="majorHAnsi" w:cstheme="majorHAnsi"/>
                <w:b/>
                <w:color w:val="00B050"/>
              </w:rPr>
              <w:t>Godkjent</w:t>
            </w:r>
          </w:p>
          <w:p w14:paraId="568513E2" w14:textId="77777777" w:rsidR="00565B93" w:rsidRPr="00065F30" w:rsidRDefault="00565B93" w:rsidP="00D32310">
            <w:pPr>
              <w:rPr>
                <w:rFonts w:ascii="Calibri" w:hAnsi="Calibri" w:cs="Calibri"/>
              </w:rPr>
            </w:pPr>
          </w:p>
        </w:tc>
      </w:tr>
      <w:tr w:rsidR="00565B93" w:rsidRPr="00065F30" w14:paraId="724782D9" w14:textId="77777777" w:rsidTr="005A05B6">
        <w:tc>
          <w:tcPr>
            <w:tcW w:w="1526" w:type="dxa"/>
          </w:tcPr>
          <w:p w14:paraId="4788362F" w14:textId="77777777" w:rsidR="00565B93" w:rsidRPr="00065F30" w:rsidRDefault="00B43699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30</w:t>
            </w:r>
            <w:r w:rsidR="00565B93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7" w:type="dxa"/>
          </w:tcPr>
          <w:p w14:paraId="4F938ADB" w14:textId="77777777" w:rsidR="00565B93" w:rsidRPr="00065F30" w:rsidRDefault="00565B93" w:rsidP="00D32310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>Godkjenning av</w:t>
            </w:r>
            <w:r w:rsidRPr="00791C3C">
              <w:rPr>
                <w:rFonts w:ascii="Calibri" w:hAnsi="Calibri" w:cs="Calibri"/>
              </w:rPr>
              <w:t xml:space="preserve"> protokoll</w:t>
            </w:r>
            <w:r>
              <w:rPr>
                <w:rFonts w:ascii="Calibri" w:hAnsi="Calibri" w:cs="Calibri"/>
              </w:rPr>
              <w:t xml:space="preserve"> fra siste</w:t>
            </w:r>
            <w:r w:rsidRPr="00065F30">
              <w:rPr>
                <w:rFonts w:ascii="Calibri" w:hAnsi="Calibri" w:cs="Calibri"/>
              </w:rPr>
              <w:t xml:space="preserve"> møte (</w:t>
            </w:r>
            <w:r>
              <w:rPr>
                <w:rFonts w:ascii="Calibri" w:hAnsi="Calibri" w:cs="Calibri"/>
                <w:b/>
                <w:color w:val="C45911" w:themeColor="accent2" w:themeShade="BF"/>
              </w:rPr>
              <w:t>1</w:t>
            </w:r>
            <w:r w:rsidRPr="00065F30">
              <w:rPr>
                <w:rFonts w:ascii="Calibri" w:hAnsi="Calibri" w:cs="Calibri"/>
                <w:b/>
                <w:color w:val="C45911" w:themeColor="accent2" w:themeShade="BF"/>
              </w:rPr>
              <w:t xml:space="preserve"> min</w:t>
            </w:r>
            <w:r w:rsidRPr="00065F30">
              <w:rPr>
                <w:rFonts w:ascii="Calibri" w:hAnsi="Calibri" w:cs="Calibri"/>
              </w:rPr>
              <w:t>)</w:t>
            </w:r>
          </w:p>
          <w:p w14:paraId="6A42CEF8" w14:textId="77777777" w:rsidR="00565B93" w:rsidRPr="00F830CF" w:rsidRDefault="00565B93" w:rsidP="00D32310">
            <w:pPr>
              <w:rPr>
                <w:rFonts w:ascii="Calibri" w:hAnsi="Calibri" w:cs="Calibri"/>
              </w:rPr>
            </w:pPr>
            <w:r w:rsidRPr="00F830CF">
              <w:rPr>
                <w:rFonts w:ascii="Calibri" w:hAnsi="Calibri" w:cs="Calibri"/>
              </w:rPr>
              <w:t>Ligger på Dropbox, og send</w:t>
            </w:r>
            <w:r w:rsidR="00F830CF" w:rsidRPr="00F830CF">
              <w:rPr>
                <w:rFonts w:ascii="Calibri" w:hAnsi="Calibri" w:cs="Calibri"/>
              </w:rPr>
              <w:t>t</w:t>
            </w:r>
            <w:r w:rsidRPr="00F830CF">
              <w:rPr>
                <w:rFonts w:ascii="Calibri" w:hAnsi="Calibri" w:cs="Calibri"/>
              </w:rPr>
              <w:t xml:space="preserve"> ut på e-post</w:t>
            </w:r>
          </w:p>
        </w:tc>
        <w:tc>
          <w:tcPr>
            <w:tcW w:w="1418" w:type="dxa"/>
          </w:tcPr>
          <w:p w14:paraId="200AF103" w14:textId="77777777" w:rsidR="00565B93" w:rsidRPr="00065F30" w:rsidRDefault="00B43699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  <w:tc>
          <w:tcPr>
            <w:tcW w:w="3543" w:type="dxa"/>
          </w:tcPr>
          <w:p w14:paraId="5ECCCFAA" w14:textId="77777777" w:rsidR="00565B93" w:rsidRPr="00065F30" w:rsidRDefault="00565B93" w:rsidP="00D32310">
            <w:pPr>
              <w:rPr>
                <w:rFonts w:ascii="Calibri" w:hAnsi="Calibri" w:cs="Calibri"/>
              </w:rPr>
            </w:pPr>
            <w:r>
              <w:rPr>
                <w:rFonts w:asciiTheme="majorHAnsi" w:hAnsiTheme="majorHAnsi" w:cstheme="majorHAnsi"/>
                <w:b/>
                <w:color w:val="00B050"/>
              </w:rPr>
              <w:t xml:space="preserve">Protokoll </w:t>
            </w:r>
            <w:r w:rsidRPr="003E395B">
              <w:rPr>
                <w:rFonts w:asciiTheme="majorHAnsi" w:hAnsiTheme="majorHAnsi" w:cstheme="majorHAnsi"/>
                <w:b/>
                <w:color w:val="00B050"/>
              </w:rPr>
              <w:t>Godkjent</w:t>
            </w:r>
          </w:p>
        </w:tc>
      </w:tr>
      <w:tr w:rsidR="00565B93" w:rsidRPr="00065F30" w14:paraId="30144DA0" w14:textId="77777777" w:rsidTr="005A05B6">
        <w:tc>
          <w:tcPr>
            <w:tcW w:w="1526" w:type="dxa"/>
          </w:tcPr>
          <w:p w14:paraId="3C73B3B9" w14:textId="77777777" w:rsidR="00565B93" w:rsidRPr="00065F30" w:rsidRDefault="00844CB0" w:rsidP="00D3231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</w:t>
            </w:r>
            <w:r w:rsidR="00565B93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7" w:type="dxa"/>
          </w:tcPr>
          <w:p w14:paraId="3DC28178" w14:textId="77777777" w:rsidR="00565B93" w:rsidRPr="00844CB0" w:rsidRDefault="00844CB0" w:rsidP="00D32310">
            <w:pPr>
              <w:rPr>
                <w:rFonts w:ascii="Calibri" w:hAnsi="Calibri" w:cs="Calibri"/>
              </w:rPr>
            </w:pPr>
            <w:r w:rsidRPr="00173639">
              <w:rPr>
                <w:rFonts w:ascii="Calibri" w:eastAsiaTheme="minorHAnsi" w:hAnsi="Calibri" w:cs="Calibri"/>
                <w:lang w:eastAsia="en-US"/>
              </w:rPr>
              <w:t>Praktisk info ved oppstart av nytt styre (15 min)</w:t>
            </w:r>
          </w:p>
        </w:tc>
        <w:tc>
          <w:tcPr>
            <w:tcW w:w="1418" w:type="dxa"/>
          </w:tcPr>
          <w:p w14:paraId="69EDBA73" w14:textId="77777777" w:rsidR="00565B93" w:rsidRPr="00065F30" w:rsidRDefault="00844CB0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  <w:tc>
          <w:tcPr>
            <w:tcW w:w="3543" w:type="dxa"/>
          </w:tcPr>
          <w:p w14:paraId="6170DB53" w14:textId="719DF1F7" w:rsidR="00566A84" w:rsidRDefault="0015378E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Websidene oppdateres. Mailadresser og </w:t>
            </w:r>
            <w:proofErr w:type="spellStart"/>
            <w:r>
              <w:rPr>
                <w:rFonts w:ascii="Calibri" w:hAnsi="Calibri" w:cs="Calibri"/>
              </w:rPr>
              <w:t>telefonnr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gramStart"/>
            <w:r w:rsidR="00F830CF">
              <w:rPr>
                <w:rFonts w:ascii="Calibri" w:hAnsi="Calibri" w:cs="Calibri"/>
              </w:rPr>
              <w:t>til</w:t>
            </w:r>
            <w:proofErr w:type="gramEnd"/>
            <w:r w:rsidR="00F830CF">
              <w:rPr>
                <w:rFonts w:ascii="Calibri" w:hAnsi="Calibri" w:cs="Calibri"/>
              </w:rPr>
              <w:t xml:space="preserve"> styremedlemmer</w:t>
            </w:r>
            <w:r>
              <w:rPr>
                <w:rFonts w:ascii="Calibri" w:hAnsi="Calibri" w:cs="Calibri"/>
              </w:rPr>
              <w:t xml:space="preserve"> legge ut på hjemmesiden</w:t>
            </w:r>
            <w:r w:rsidR="00F830CF">
              <w:rPr>
                <w:rFonts w:ascii="Calibri" w:hAnsi="Calibri" w:cs="Calibri"/>
              </w:rPr>
              <w:t xml:space="preserve">. De som </w:t>
            </w:r>
            <w:proofErr w:type="spellStart"/>
            <w:r w:rsidR="00F830CF">
              <w:rPr>
                <w:rFonts w:ascii="Calibri" w:hAnsi="Calibri" w:cs="Calibri"/>
              </w:rPr>
              <w:t>evt</w:t>
            </w:r>
            <w:proofErr w:type="spellEnd"/>
            <w:r w:rsidR="00F830CF">
              <w:rPr>
                <w:rFonts w:ascii="Calibri" w:hAnsi="Calibri" w:cs="Calibri"/>
              </w:rPr>
              <w:t xml:space="preserve"> ikke ønsker dette publisert tar kontakt med Cathrine. </w:t>
            </w:r>
            <w:r>
              <w:rPr>
                <w:rFonts w:ascii="Calibri" w:hAnsi="Calibri" w:cs="Calibri"/>
              </w:rPr>
              <w:t xml:space="preserve"> Vi tar en </w:t>
            </w:r>
            <w:proofErr w:type="spellStart"/>
            <w:r>
              <w:rPr>
                <w:rFonts w:ascii="Calibri" w:hAnsi="Calibri" w:cs="Calibri"/>
              </w:rPr>
              <w:t>en</w:t>
            </w:r>
            <w:proofErr w:type="spellEnd"/>
            <w:r>
              <w:rPr>
                <w:rFonts w:ascii="Calibri" w:hAnsi="Calibri" w:cs="Calibri"/>
              </w:rPr>
              <w:t xml:space="preserve"> spørsmålsrunde ang publisering på neste møte. </w:t>
            </w:r>
          </w:p>
          <w:p w14:paraId="419AF577" w14:textId="77777777" w:rsidR="00566A84" w:rsidRDefault="00566A84" w:rsidP="00D32310">
            <w:pPr>
              <w:rPr>
                <w:rFonts w:ascii="Calibri" w:hAnsi="Calibri" w:cs="Calibri"/>
              </w:rPr>
            </w:pPr>
          </w:p>
          <w:p w14:paraId="70C7A8CC" w14:textId="5358810C" w:rsidR="00566A84" w:rsidRDefault="00F830CF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DL har ansvaret for at godkjenningsskjemaer for </w:t>
            </w:r>
            <w:r w:rsidR="0015378E">
              <w:rPr>
                <w:rFonts w:ascii="Calibri" w:hAnsi="Calibri" w:cs="Calibri"/>
              </w:rPr>
              <w:t xml:space="preserve">å legge ut bilder av </w:t>
            </w:r>
            <w:r>
              <w:rPr>
                <w:rFonts w:ascii="Calibri" w:hAnsi="Calibri" w:cs="Calibri"/>
              </w:rPr>
              <w:t xml:space="preserve">svømmerne er oppdatert til enhver tid. </w:t>
            </w:r>
          </w:p>
          <w:p w14:paraId="36A3A0C2" w14:textId="77777777" w:rsidR="00566A84" w:rsidRDefault="00566A84" w:rsidP="00D32310">
            <w:pPr>
              <w:rPr>
                <w:rFonts w:ascii="Calibri" w:hAnsi="Calibri" w:cs="Calibri"/>
              </w:rPr>
            </w:pPr>
          </w:p>
          <w:p w14:paraId="3E5AF5B0" w14:textId="609D81BF" w:rsidR="00566A84" w:rsidRDefault="0015378E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Det er vanlig i de fleste frivillige organisasjoner som omhandler barn at styrets </w:t>
            </w:r>
            <w:r w:rsidR="00F830CF">
              <w:rPr>
                <w:rFonts w:ascii="Calibri" w:hAnsi="Calibri" w:cs="Calibri"/>
              </w:rPr>
              <w:t>medlemmer må levere politiattest.</w:t>
            </w:r>
            <w:r>
              <w:rPr>
                <w:rFonts w:ascii="Calibri" w:hAnsi="Calibri" w:cs="Calibri"/>
              </w:rPr>
              <w:t xml:space="preserve"> Styret ønsker derfor å innføre politiattest for styrets medlemmer. </w:t>
            </w:r>
          </w:p>
          <w:p w14:paraId="42903827" w14:textId="77777777" w:rsidR="00566A84" w:rsidRDefault="00566A84" w:rsidP="00D32310">
            <w:pPr>
              <w:rPr>
                <w:rFonts w:ascii="Calibri" w:hAnsi="Calibri" w:cs="Calibri"/>
              </w:rPr>
            </w:pPr>
          </w:p>
          <w:p w14:paraId="31C71A7E" w14:textId="77777777" w:rsidR="009832C0" w:rsidRDefault="00F830CF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Elektronisk </w:t>
            </w:r>
            <w:proofErr w:type="gramStart"/>
            <w:r>
              <w:rPr>
                <w:rFonts w:ascii="Calibri" w:hAnsi="Calibri" w:cs="Calibri"/>
              </w:rPr>
              <w:t>rapportering  til</w:t>
            </w:r>
            <w:proofErr w:type="gramEnd"/>
            <w:r>
              <w:rPr>
                <w:rFonts w:ascii="Calibri" w:hAnsi="Calibri" w:cs="Calibri"/>
              </w:rPr>
              <w:t xml:space="preserve"> NIF.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medl.avg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, lokale aktivitetsmidler og hodestøtte gir 800 pr medlem. Altså en viktig rapportering. </w:t>
            </w:r>
          </w:p>
          <w:p w14:paraId="3E5023F2" w14:textId="77777777" w:rsidR="00566A84" w:rsidRDefault="00566A84" w:rsidP="00D32310">
            <w:pPr>
              <w:rPr>
                <w:rFonts w:ascii="Calibri" w:hAnsi="Calibri" w:cs="Calibri"/>
              </w:rPr>
            </w:pPr>
          </w:p>
          <w:p w14:paraId="237FE264" w14:textId="77777777" w:rsidR="00566A84" w:rsidRDefault="00566A84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ISU- </w:t>
            </w:r>
          </w:p>
          <w:p w14:paraId="7C1CEA3F" w14:textId="77777777" w:rsidR="00566A84" w:rsidRDefault="00566A84" w:rsidP="00D32310">
            <w:pPr>
              <w:rPr>
                <w:rFonts w:ascii="Calibri" w:hAnsi="Calibri" w:cs="Calibri"/>
              </w:rPr>
            </w:pPr>
          </w:p>
          <w:p w14:paraId="7C535D82" w14:textId="77777777" w:rsidR="00566A84" w:rsidRDefault="00566A84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Foreldremøter skal følge en egen mal og avholdes to ganger pr år. </w:t>
            </w:r>
          </w:p>
          <w:p w14:paraId="2537305A" w14:textId="77777777" w:rsidR="00566A84" w:rsidRDefault="00566A84" w:rsidP="00D32310">
            <w:pPr>
              <w:rPr>
                <w:rFonts w:ascii="Calibri" w:hAnsi="Calibri" w:cs="Calibri"/>
              </w:rPr>
            </w:pPr>
          </w:p>
          <w:p w14:paraId="1E1C826B" w14:textId="15875E79" w:rsidR="00566A84" w:rsidRDefault="00566A84" w:rsidP="00D3231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Sportessjef</w:t>
            </w:r>
            <w:proofErr w:type="spellEnd"/>
            <w:r>
              <w:rPr>
                <w:rFonts w:ascii="Calibri" w:hAnsi="Calibri" w:cs="Calibri"/>
              </w:rPr>
              <w:t xml:space="preserve"> er Tom Eilert Karlsen. </w:t>
            </w:r>
            <w:r w:rsidR="00AB1994">
              <w:rPr>
                <w:rFonts w:ascii="Calibri" w:hAnsi="Calibri" w:cs="Calibri"/>
              </w:rPr>
              <w:t xml:space="preserve">Rapporterer til Styret. </w:t>
            </w:r>
            <w:r w:rsidR="0015378E">
              <w:rPr>
                <w:rFonts w:ascii="Calibri" w:hAnsi="Calibri" w:cs="Calibri"/>
              </w:rPr>
              <w:t xml:space="preserve">Et endelig møte blir avholdt en av de nærmeste dagene mellom Tom Eilert, Cathrine og trenerne. </w:t>
            </w:r>
          </w:p>
          <w:p w14:paraId="053FF285" w14:textId="77777777" w:rsidR="0015378E" w:rsidRDefault="0015378E" w:rsidP="00D32310">
            <w:pPr>
              <w:rPr>
                <w:rFonts w:ascii="Calibri" w:hAnsi="Calibri" w:cs="Calibri"/>
              </w:rPr>
            </w:pPr>
          </w:p>
          <w:p w14:paraId="31C7B10A" w14:textId="77777777" w:rsidR="0015378E" w:rsidRDefault="0015378E" w:rsidP="00D32310">
            <w:pPr>
              <w:rPr>
                <w:rFonts w:ascii="Calibri" w:hAnsi="Calibri" w:cs="Calibri"/>
              </w:rPr>
            </w:pPr>
          </w:p>
          <w:p w14:paraId="46C3F54C" w14:textId="29E8B670" w:rsidR="00566A84" w:rsidRDefault="00D31BA9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Saken som omhandler </w:t>
            </w:r>
            <w:r w:rsidR="00DF2899">
              <w:rPr>
                <w:rFonts w:ascii="Calibri" w:hAnsi="Calibri" w:cs="Calibri"/>
              </w:rPr>
              <w:t>d</w:t>
            </w:r>
            <w:r w:rsidR="00566A84">
              <w:rPr>
                <w:rFonts w:ascii="Calibri" w:hAnsi="Calibri" w:cs="Calibri"/>
              </w:rPr>
              <w:t>et blå romme</w:t>
            </w:r>
            <w:r>
              <w:rPr>
                <w:rFonts w:ascii="Calibri" w:hAnsi="Calibri" w:cs="Calibri"/>
              </w:rPr>
              <w:t xml:space="preserve">t på Romsås er tatt opp </w:t>
            </w:r>
            <w:r w:rsidR="00566A84">
              <w:rPr>
                <w:rFonts w:ascii="Calibri" w:hAnsi="Calibri" w:cs="Calibri"/>
              </w:rPr>
              <w:t xml:space="preserve">i kretsen. Avventer svar. </w:t>
            </w:r>
          </w:p>
          <w:p w14:paraId="66A647D0" w14:textId="77777777" w:rsidR="00AB1994" w:rsidRDefault="00AB1994" w:rsidP="00D32310">
            <w:pPr>
              <w:rPr>
                <w:rFonts w:ascii="Calibri" w:hAnsi="Calibri" w:cs="Calibri"/>
              </w:rPr>
            </w:pPr>
          </w:p>
          <w:p w14:paraId="141DE349" w14:textId="0DFDDAA1" w:rsidR="00AB1994" w:rsidRDefault="00AB1994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Nigar, </w:t>
            </w:r>
            <w:r w:rsidR="00D31BA9">
              <w:rPr>
                <w:rFonts w:ascii="Calibri" w:hAnsi="Calibri" w:cs="Calibri"/>
              </w:rPr>
              <w:t xml:space="preserve">vår nye </w:t>
            </w:r>
            <w:proofErr w:type="spellStart"/>
            <w:r>
              <w:rPr>
                <w:rFonts w:ascii="Calibri" w:hAnsi="Calibri" w:cs="Calibri"/>
              </w:rPr>
              <w:t>adm</w:t>
            </w:r>
            <w:proofErr w:type="spellEnd"/>
            <w:r>
              <w:rPr>
                <w:rFonts w:ascii="Calibri" w:hAnsi="Calibri" w:cs="Calibri"/>
              </w:rPr>
              <w:t xml:space="preserve"> stilling skal ha ansvar for</w:t>
            </w:r>
            <w:r w:rsidR="00D31BA9">
              <w:rPr>
                <w:rFonts w:ascii="Calibri" w:hAnsi="Calibri" w:cs="Calibri"/>
              </w:rPr>
              <w:t xml:space="preserve"> økonomi, reiser og </w:t>
            </w:r>
            <w:proofErr w:type="spellStart"/>
            <w:r w:rsidR="00D31BA9">
              <w:rPr>
                <w:rFonts w:ascii="Calibri" w:hAnsi="Calibri" w:cs="Calibri"/>
              </w:rPr>
              <w:t>shoppen</w:t>
            </w:r>
            <w:proofErr w:type="spellEnd"/>
            <w:r w:rsidR="00D31BA9">
              <w:rPr>
                <w:rFonts w:ascii="Calibri" w:hAnsi="Calibri" w:cs="Calibri"/>
              </w:rPr>
              <w:t>.  Nigar inntrer sin stilling 1. j</w:t>
            </w:r>
            <w:r>
              <w:rPr>
                <w:rFonts w:ascii="Calibri" w:hAnsi="Calibri" w:cs="Calibri"/>
              </w:rPr>
              <w:t xml:space="preserve">uni. </w:t>
            </w:r>
          </w:p>
          <w:p w14:paraId="59A53080" w14:textId="77777777" w:rsidR="00AB1994" w:rsidRDefault="00AB1994" w:rsidP="00D32310">
            <w:pPr>
              <w:rPr>
                <w:rFonts w:ascii="Calibri" w:hAnsi="Calibri" w:cs="Calibri"/>
              </w:rPr>
            </w:pPr>
          </w:p>
          <w:p w14:paraId="31427531" w14:textId="022CCDD1" w:rsidR="00AB1994" w:rsidRDefault="00B7521D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SK Speeds </w:t>
            </w:r>
            <w:r w:rsidR="00AB1994">
              <w:rPr>
                <w:rFonts w:ascii="Calibri" w:hAnsi="Calibri" w:cs="Calibri"/>
              </w:rPr>
              <w:t xml:space="preserve">representant </w:t>
            </w:r>
            <w:r>
              <w:rPr>
                <w:rFonts w:ascii="Calibri" w:hAnsi="Calibri" w:cs="Calibri"/>
              </w:rPr>
              <w:t xml:space="preserve">i Oslo svømmekrets </w:t>
            </w:r>
            <w:r w:rsidR="00AB1994">
              <w:rPr>
                <w:rFonts w:ascii="Calibri" w:hAnsi="Calibri" w:cs="Calibri"/>
              </w:rPr>
              <w:t xml:space="preserve">er John Ivar Antonsen. Møte en gang pr mnd. Kretssekretær er Michael </w:t>
            </w:r>
            <w:proofErr w:type="spellStart"/>
            <w:r w:rsidR="00AB1994">
              <w:rPr>
                <w:rFonts w:ascii="Calibri" w:hAnsi="Calibri" w:cs="Calibri"/>
              </w:rPr>
              <w:t>Hemminhyth</w:t>
            </w:r>
            <w:proofErr w:type="spellEnd"/>
            <w:r w:rsidR="00AB1994">
              <w:rPr>
                <w:rFonts w:ascii="Calibri" w:hAnsi="Calibri" w:cs="Calibri"/>
              </w:rPr>
              <w:t xml:space="preserve">, 20 % stilling. </w:t>
            </w:r>
          </w:p>
          <w:p w14:paraId="5D96B8B5" w14:textId="77777777" w:rsidR="007E501C" w:rsidRDefault="007E501C" w:rsidP="00D32310">
            <w:pPr>
              <w:rPr>
                <w:rFonts w:ascii="Calibri" w:hAnsi="Calibri" w:cs="Calibri"/>
              </w:rPr>
            </w:pPr>
          </w:p>
          <w:p w14:paraId="7A38E4C5" w14:textId="797C6E40" w:rsidR="007E501C" w:rsidRDefault="007E501C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 har søkt </w:t>
            </w:r>
            <w:r w:rsidR="00455380">
              <w:rPr>
                <w:rFonts w:ascii="Calibri" w:hAnsi="Calibri" w:cs="Calibri"/>
              </w:rPr>
              <w:t xml:space="preserve">om økt vannflate </w:t>
            </w:r>
            <w:r w:rsidR="00CE7965">
              <w:rPr>
                <w:rFonts w:ascii="Calibri" w:hAnsi="Calibri" w:cs="Calibri"/>
              </w:rPr>
              <w:t xml:space="preserve">til </w:t>
            </w:r>
            <w:r w:rsidR="00455380">
              <w:rPr>
                <w:rFonts w:ascii="Calibri" w:hAnsi="Calibri" w:cs="Calibri"/>
              </w:rPr>
              <w:t>høsten. Ønskelig å gi sprintgruppa et økt tilbud.</w:t>
            </w:r>
          </w:p>
          <w:p w14:paraId="73AD64C8" w14:textId="77777777" w:rsidR="00566A84" w:rsidRDefault="00566A84" w:rsidP="00D32310">
            <w:pPr>
              <w:rPr>
                <w:rFonts w:ascii="Calibri" w:hAnsi="Calibri" w:cs="Calibri"/>
              </w:rPr>
            </w:pPr>
          </w:p>
          <w:p w14:paraId="49A6074B" w14:textId="72113015" w:rsidR="00471405" w:rsidRDefault="00CE7965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Daglig leder har ansvaret for Speed United. </w:t>
            </w:r>
            <w:proofErr w:type="spellStart"/>
            <w:r>
              <w:rPr>
                <w:rFonts w:ascii="Calibri" w:hAnsi="Calibri" w:cs="Calibri"/>
              </w:rPr>
              <w:t>Evt</w:t>
            </w:r>
            <w:proofErr w:type="spellEnd"/>
            <w:r>
              <w:rPr>
                <w:rFonts w:ascii="Calibri" w:hAnsi="Calibri" w:cs="Calibri"/>
              </w:rPr>
              <w:t xml:space="preserve"> saker som omhandler denne gruppen tas opp med svømmestyret. </w:t>
            </w:r>
          </w:p>
          <w:p w14:paraId="7531A7DF" w14:textId="77777777" w:rsidR="00CE7965" w:rsidRDefault="00CE7965" w:rsidP="00D32310">
            <w:pPr>
              <w:rPr>
                <w:rFonts w:ascii="Calibri" w:hAnsi="Calibri" w:cs="Calibri"/>
              </w:rPr>
            </w:pPr>
          </w:p>
          <w:p w14:paraId="230CD9E3" w14:textId="77777777" w:rsidR="00CE7965" w:rsidRDefault="00CE7965" w:rsidP="00D32310">
            <w:pPr>
              <w:rPr>
                <w:rFonts w:ascii="Calibri" w:hAnsi="Calibri" w:cs="Calibri"/>
              </w:rPr>
            </w:pPr>
          </w:p>
          <w:p w14:paraId="0172A5E9" w14:textId="77777777" w:rsidR="00471405" w:rsidRDefault="00471405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Linda fullfører ansvaret med turer fram til og med NM-leiren. </w:t>
            </w:r>
          </w:p>
          <w:p w14:paraId="26539112" w14:textId="77777777" w:rsidR="000A45D1" w:rsidRDefault="000A45D1" w:rsidP="00D32310">
            <w:pPr>
              <w:rPr>
                <w:rFonts w:ascii="Calibri" w:hAnsi="Calibri" w:cs="Calibri"/>
              </w:rPr>
            </w:pPr>
          </w:p>
          <w:p w14:paraId="6EF12692" w14:textId="77777777" w:rsidR="000A45D1" w:rsidRDefault="000A45D1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Lokaler på Romsås skal være </w:t>
            </w:r>
            <w:proofErr w:type="gramStart"/>
            <w:r>
              <w:rPr>
                <w:rFonts w:ascii="Calibri" w:hAnsi="Calibri" w:cs="Calibri"/>
              </w:rPr>
              <w:t>innflytningsklare</w:t>
            </w:r>
            <w:proofErr w:type="gramEnd"/>
            <w:r>
              <w:rPr>
                <w:rFonts w:ascii="Calibri" w:hAnsi="Calibri" w:cs="Calibri"/>
              </w:rPr>
              <w:t xml:space="preserve"> i slutten av mai. </w:t>
            </w:r>
          </w:p>
          <w:p w14:paraId="34619BE0" w14:textId="77777777" w:rsidR="00E62124" w:rsidRDefault="00E62124" w:rsidP="00D32310">
            <w:pPr>
              <w:rPr>
                <w:rFonts w:ascii="Calibri" w:hAnsi="Calibri" w:cs="Calibri"/>
              </w:rPr>
            </w:pPr>
          </w:p>
          <w:p w14:paraId="1FA5A0BE" w14:textId="77777777" w:rsidR="00E62124" w:rsidRDefault="00E62124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Hettegenser (</w:t>
            </w:r>
            <w:proofErr w:type="spellStart"/>
            <w:r>
              <w:rPr>
                <w:rFonts w:ascii="Calibri" w:hAnsi="Calibri" w:cs="Calibri"/>
              </w:rPr>
              <w:t>jub.gave</w:t>
            </w:r>
            <w:proofErr w:type="spellEnd"/>
            <w:r>
              <w:rPr>
                <w:rFonts w:ascii="Calibri" w:hAnsi="Calibri" w:cs="Calibri"/>
              </w:rPr>
              <w:t xml:space="preserve">) bestilles innen sommeren. </w:t>
            </w:r>
          </w:p>
        </w:tc>
      </w:tr>
      <w:tr w:rsidR="00565B93" w:rsidRPr="00065F30" w14:paraId="78D4AA4E" w14:textId="77777777" w:rsidTr="005A05B6">
        <w:tc>
          <w:tcPr>
            <w:tcW w:w="1526" w:type="dxa"/>
          </w:tcPr>
          <w:p w14:paraId="15F2BA3C" w14:textId="0D020F2D" w:rsidR="00565B93" w:rsidRPr="00065F30" w:rsidRDefault="00844CB0" w:rsidP="00D3231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32</w:t>
            </w:r>
            <w:r w:rsidR="00565B93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7" w:type="dxa"/>
          </w:tcPr>
          <w:p w14:paraId="1BDF51BC" w14:textId="5120AB7B" w:rsidR="00565B93" w:rsidRPr="00844CB0" w:rsidRDefault="002B0F98" w:rsidP="00D32310">
            <w:pPr>
              <w:rPr>
                <w:rFonts w:ascii="Calibri" w:hAnsi="Calibri" w:cs="Calibri"/>
                <w:i/>
              </w:rPr>
            </w:pPr>
            <w:r>
              <w:rPr>
                <w:rFonts w:ascii="Calibri" w:eastAsiaTheme="minorHAnsi" w:hAnsi="Calibri" w:cs="Calibri"/>
                <w:lang w:val="en-US" w:eastAsia="en-US"/>
              </w:rPr>
              <w:t>Informasjon fra Hovedstyre</w:t>
            </w:r>
            <w:r w:rsidR="00844CB0" w:rsidRPr="00844CB0">
              <w:rPr>
                <w:rFonts w:ascii="Calibri" w:eastAsiaTheme="minorHAnsi" w:hAnsi="Calibri" w:cs="Calibri"/>
                <w:lang w:val="en-US" w:eastAsia="en-US"/>
              </w:rPr>
              <w:t>møte 10.04.2018 (15 min)</w:t>
            </w:r>
          </w:p>
        </w:tc>
        <w:tc>
          <w:tcPr>
            <w:tcW w:w="1418" w:type="dxa"/>
          </w:tcPr>
          <w:p w14:paraId="614F6D24" w14:textId="77777777" w:rsidR="00565B93" w:rsidRPr="00065F30" w:rsidRDefault="00844CB0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  <w:tc>
          <w:tcPr>
            <w:tcW w:w="3543" w:type="dxa"/>
          </w:tcPr>
          <w:p w14:paraId="3F1AE1BC" w14:textId="67AEAE87" w:rsidR="00395B73" w:rsidRDefault="00E62124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Speed har fått spørsmål om å komme </w:t>
            </w:r>
            <w:proofErr w:type="gramStart"/>
            <w:r>
              <w:rPr>
                <w:rFonts w:ascii="Calibri" w:hAnsi="Calibri" w:cs="Calibri"/>
              </w:rPr>
              <w:t xml:space="preserve">til  </w:t>
            </w:r>
            <w:proofErr w:type="spellStart"/>
            <w:r>
              <w:rPr>
                <w:rFonts w:ascii="Calibri" w:hAnsi="Calibri" w:cs="Calibri"/>
              </w:rPr>
              <w:t>Grorudalstinget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for å presentere svømmesporten, ønsker og behov. </w:t>
            </w:r>
            <w:r w:rsidR="00DB1533">
              <w:rPr>
                <w:rFonts w:ascii="Calibri" w:hAnsi="Calibri" w:cs="Calibri"/>
              </w:rPr>
              <w:t xml:space="preserve">Daglig leder stiller. </w:t>
            </w:r>
          </w:p>
          <w:p w14:paraId="0552B31B" w14:textId="77777777" w:rsidR="00E62124" w:rsidRDefault="00E62124" w:rsidP="00D32310">
            <w:pPr>
              <w:rPr>
                <w:rFonts w:ascii="Calibri" w:hAnsi="Calibri" w:cs="Calibri"/>
              </w:rPr>
            </w:pPr>
          </w:p>
          <w:p w14:paraId="62FECD60" w14:textId="29B867F5" w:rsidR="00DB1533" w:rsidRDefault="00E62124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Jubileumstur: Heli og John Ivar blir med i</w:t>
            </w:r>
            <w:r w:rsidR="00FC49C0">
              <w:rPr>
                <w:rFonts w:ascii="Calibri" w:hAnsi="Calibri" w:cs="Calibri"/>
              </w:rPr>
              <w:t xml:space="preserve"> </w:t>
            </w:r>
            <w:proofErr w:type="spellStart"/>
            <w:r w:rsidR="00FC49C0">
              <w:rPr>
                <w:rFonts w:ascii="Calibri" w:hAnsi="Calibri" w:cs="Calibri"/>
              </w:rPr>
              <w:t>turkomiteé</w:t>
            </w:r>
            <w:r w:rsidR="00DB1533">
              <w:rPr>
                <w:rFonts w:ascii="Calibri" w:hAnsi="Calibri" w:cs="Calibri"/>
              </w:rPr>
              <w:t>n</w:t>
            </w:r>
            <w:proofErr w:type="spellEnd"/>
            <w:r w:rsidR="00DB1533">
              <w:rPr>
                <w:rFonts w:ascii="Calibri" w:hAnsi="Calibri" w:cs="Calibri"/>
              </w:rPr>
              <w:t xml:space="preserve">. Det ble vedtatt på hovedstyremøtet at svømmestyret må være representert i </w:t>
            </w:r>
            <w:proofErr w:type="spellStart"/>
            <w:r w:rsidR="00FC49C0">
              <w:rPr>
                <w:rFonts w:ascii="Calibri" w:hAnsi="Calibri" w:cs="Calibri"/>
              </w:rPr>
              <w:t>jubileumskomiteé</w:t>
            </w:r>
            <w:r w:rsidR="00DB1533">
              <w:rPr>
                <w:rFonts w:ascii="Calibri" w:hAnsi="Calibri" w:cs="Calibri"/>
              </w:rPr>
              <w:t>n</w:t>
            </w:r>
            <w:proofErr w:type="spellEnd"/>
            <w:r w:rsidR="00DB1533">
              <w:rPr>
                <w:rFonts w:ascii="Calibri" w:hAnsi="Calibri" w:cs="Calibri"/>
              </w:rPr>
              <w:t xml:space="preserve"> med en representant. </w:t>
            </w:r>
          </w:p>
          <w:p w14:paraId="352115C1" w14:textId="77777777" w:rsidR="00E62124" w:rsidRDefault="00E62124" w:rsidP="00D32310">
            <w:pPr>
              <w:rPr>
                <w:rFonts w:ascii="Calibri" w:hAnsi="Calibri" w:cs="Calibri"/>
              </w:rPr>
            </w:pPr>
          </w:p>
          <w:p w14:paraId="514C57E4" w14:textId="77777777" w:rsidR="00E62124" w:rsidRDefault="00E62124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Alle referat fra styrer og utvalg skal legges på </w:t>
            </w:r>
            <w:proofErr w:type="spellStart"/>
            <w:r>
              <w:rPr>
                <w:rFonts w:ascii="Calibri" w:hAnsi="Calibri" w:cs="Calibri"/>
              </w:rPr>
              <w:t>dropbox</w:t>
            </w:r>
            <w:proofErr w:type="spellEnd"/>
            <w:r>
              <w:rPr>
                <w:rFonts w:ascii="Calibri" w:hAnsi="Calibri" w:cs="Calibri"/>
              </w:rPr>
              <w:t xml:space="preserve">. Styrereferater publiseres, men uten </w:t>
            </w:r>
            <w:proofErr w:type="spellStart"/>
            <w:r>
              <w:rPr>
                <w:rFonts w:ascii="Calibri" w:hAnsi="Calibri" w:cs="Calibri"/>
              </w:rPr>
              <w:t>personsaker</w:t>
            </w:r>
            <w:proofErr w:type="spellEnd"/>
            <w:r>
              <w:rPr>
                <w:rFonts w:ascii="Calibri" w:hAnsi="Calibri" w:cs="Calibri"/>
              </w:rPr>
              <w:t xml:space="preserve">. Det arkiveres derfor to referater på </w:t>
            </w:r>
            <w:proofErr w:type="spellStart"/>
            <w:r>
              <w:rPr>
                <w:rFonts w:ascii="Calibri" w:hAnsi="Calibri" w:cs="Calibri"/>
              </w:rPr>
              <w:t>dropbox</w:t>
            </w:r>
            <w:proofErr w:type="spellEnd"/>
            <w:r>
              <w:rPr>
                <w:rFonts w:ascii="Calibri" w:hAnsi="Calibri" w:cs="Calibri"/>
              </w:rPr>
              <w:t xml:space="preserve">, et fullstendig og et til offentliggjøring. </w:t>
            </w:r>
          </w:p>
        </w:tc>
      </w:tr>
      <w:tr w:rsidR="00565B93" w:rsidRPr="00065F30" w14:paraId="79687706" w14:textId="77777777" w:rsidTr="005A05B6">
        <w:tc>
          <w:tcPr>
            <w:tcW w:w="1526" w:type="dxa"/>
          </w:tcPr>
          <w:p w14:paraId="1196626F" w14:textId="6419D448" w:rsidR="00565B93" w:rsidRPr="00065F30" w:rsidRDefault="00844CB0" w:rsidP="00385E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33</w:t>
            </w:r>
            <w:r w:rsidR="00565B93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7" w:type="dxa"/>
          </w:tcPr>
          <w:p w14:paraId="514AE59C" w14:textId="77777777" w:rsidR="00565B93" w:rsidRPr="00844CB0" w:rsidRDefault="00844CB0" w:rsidP="00385ED4">
            <w:pPr>
              <w:rPr>
                <w:rFonts w:ascii="Calibri" w:hAnsi="Calibri" w:cs="Calibri"/>
              </w:rPr>
            </w:pPr>
            <w:r w:rsidRPr="00844CB0">
              <w:rPr>
                <w:rFonts w:ascii="Calibri" w:eastAsiaTheme="minorHAnsi" w:hAnsi="Calibri" w:cs="Calibri"/>
                <w:iCs/>
                <w:lang w:val="en-US" w:eastAsia="en-US"/>
              </w:rPr>
              <w:t>Møtekalender for svømmestyret 2018 (10 min)</w:t>
            </w:r>
          </w:p>
        </w:tc>
        <w:tc>
          <w:tcPr>
            <w:tcW w:w="1418" w:type="dxa"/>
          </w:tcPr>
          <w:p w14:paraId="41576EBC" w14:textId="77777777" w:rsidR="00565B93" w:rsidRPr="00065F30" w:rsidRDefault="00844CB0" w:rsidP="00385E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  <w:tc>
          <w:tcPr>
            <w:tcW w:w="3543" w:type="dxa"/>
          </w:tcPr>
          <w:p w14:paraId="523FECB3" w14:textId="77777777" w:rsidR="0045425C" w:rsidRDefault="00715C96" w:rsidP="00385E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Styremøter siste søndag i måneden. </w:t>
            </w:r>
          </w:p>
        </w:tc>
      </w:tr>
      <w:tr w:rsidR="00565B93" w:rsidRPr="00065F30" w14:paraId="37D636FE" w14:textId="77777777" w:rsidTr="005A05B6">
        <w:tc>
          <w:tcPr>
            <w:tcW w:w="1526" w:type="dxa"/>
          </w:tcPr>
          <w:p w14:paraId="37AB25E1" w14:textId="77777777" w:rsidR="00565B93" w:rsidRPr="00065F30" w:rsidRDefault="00B70FFC" w:rsidP="00385E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34</w:t>
            </w:r>
            <w:r w:rsidR="00565B93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7" w:type="dxa"/>
          </w:tcPr>
          <w:p w14:paraId="3BD8F697" w14:textId="77777777" w:rsidR="00565B93" w:rsidRPr="0071786A" w:rsidRDefault="0071786A" w:rsidP="00385ED4">
            <w:pPr>
              <w:rPr>
                <w:rFonts w:ascii="Calibri" w:hAnsi="Calibri" w:cs="Calibri"/>
              </w:rPr>
            </w:pPr>
            <w:r w:rsidRPr="0071786A">
              <w:rPr>
                <w:rFonts w:ascii="Calibri" w:eastAsiaTheme="minorHAnsi" w:hAnsi="Calibri" w:cs="Calibri"/>
                <w:iCs/>
                <w:lang w:val="en-US" w:eastAsia="en-US"/>
              </w:rPr>
              <w:t>Fordeling av utvalg ( 30 min)</w:t>
            </w:r>
          </w:p>
        </w:tc>
        <w:tc>
          <w:tcPr>
            <w:tcW w:w="1418" w:type="dxa"/>
          </w:tcPr>
          <w:p w14:paraId="0D78CE22" w14:textId="77777777" w:rsidR="00565B93" w:rsidRDefault="00565B93" w:rsidP="00385E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  <w:p w14:paraId="6E88A891" w14:textId="77777777" w:rsidR="005A7A1C" w:rsidRDefault="005A7A1C" w:rsidP="00385ED4">
            <w:pPr>
              <w:rPr>
                <w:rFonts w:ascii="Calibri" w:hAnsi="Calibri" w:cs="Calibri"/>
              </w:rPr>
            </w:pPr>
          </w:p>
          <w:p w14:paraId="0BB7C80D" w14:textId="77777777" w:rsidR="005A7A1C" w:rsidRPr="00065F30" w:rsidRDefault="005A7A1C" w:rsidP="00385ED4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24825A7D" w14:textId="77777777" w:rsidR="00F11C92" w:rsidRDefault="003211D7" w:rsidP="00385E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Saken overføres til neste møte. </w:t>
            </w:r>
          </w:p>
        </w:tc>
      </w:tr>
      <w:tr w:rsidR="00565B93" w:rsidRPr="00065F30" w14:paraId="7CA1D1C0" w14:textId="77777777" w:rsidTr="005A05B6">
        <w:tc>
          <w:tcPr>
            <w:tcW w:w="1526" w:type="dxa"/>
          </w:tcPr>
          <w:p w14:paraId="30086FFD" w14:textId="77777777" w:rsidR="00565B93" w:rsidRPr="00065F30" w:rsidRDefault="0071786A" w:rsidP="00385E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35</w:t>
            </w:r>
            <w:r w:rsidR="00565B93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7" w:type="dxa"/>
          </w:tcPr>
          <w:p w14:paraId="4EBCFBD9" w14:textId="77777777" w:rsidR="00565B93" w:rsidRPr="0071786A" w:rsidRDefault="0071786A" w:rsidP="00385ED4">
            <w:pPr>
              <w:rPr>
                <w:rFonts w:ascii="Calibri" w:hAnsi="Calibri" w:cs="Calibri"/>
              </w:rPr>
            </w:pPr>
            <w:r w:rsidRPr="00173639">
              <w:rPr>
                <w:rFonts w:ascii="Calibri" w:eastAsiaTheme="minorHAnsi" w:hAnsi="Calibri" w:cs="Calibri"/>
                <w:iCs/>
                <w:lang w:eastAsia="en-US"/>
              </w:rPr>
              <w:t>Hva skal være Svømmestyrets mål sesong 2018/2019 (30 min)</w:t>
            </w:r>
          </w:p>
        </w:tc>
        <w:tc>
          <w:tcPr>
            <w:tcW w:w="1418" w:type="dxa"/>
          </w:tcPr>
          <w:p w14:paraId="4316A3DA" w14:textId="77777777" w:rsidR="00565B93" w:rsidRPr="00065F30" w:rsidRDefault="00565B93" w:rsidP="00385E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  <w:tc>
          <w:tcPr>
            <w:tcW w:w="3543" w:type="dxa"/>
          </w:tcPr>
          <w:p w14:paraId="5698AAE0" w14:textId="77777777" w:rsidR="005D68CD" w:rsidRDefault="0066095C" w:rsidP="0066095C">
            <w:pPr>
              <w:pStyle w:val="Listeavsnitt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66095C">
              <w:rPr>
                <w:rFonts w:ascii="Calibri" w:hAnsi="Calibri" w:cs="Calibri"/>
              </w:rPr>
              <w:t>Få på plass virksomhetsplanen.</w:t>
            </w:r>
          </w:p>
          <w:p w14:paraId="39E0348F" w14:textId="79850EF5" w:rsidR="0066095C" w:rsidRDefault="0066095C" w:rsidP="0066095C">
            <w:pPr>
              <w:pStyle w:val="Listeavsnitt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Ett styre</w:t>
            </w:r>
            <w:r w:rsidR="00C504FC">
              <w:rPr>
                <w:rFonts w:ascii="Calibri" w:hAnsi="Calibri" w:cs="Calibri"/>
              </w:rPr>
              <w:t>? U</w:t>
            </w:r>
            <w:r>
              <w:rPr>
                <w:rFonts w:ascii="Calibri" w:hAnsi="Calibri" w:cs="Calibri"/>
              </w:rPr>
              <w:t xml:space="preserve">trede fordeler og ulemper. </w:t>
            </w:r>
          </w:p>
          <w:p w14:paraId="694D1BFA" w14:textId="77777777" w:rsidR="0066095C" w:rsidRDefault="008B6570" w:rsidP="0066095C">
            <w:pPr>
              <w:pStyle w:val="Listeavsnitt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Øke sponsorinntektene. </w:t>
            </w:r>
          </w:p>
          <w:p w14:paraId="4E373158" w14:textId="77777777" w:rsidR="008B6570" w:rsidRDefault="00F262A3" w:rsidP="0066095C">
            <w:pPr>
              <w:pStyle w:val="Listeavsnitt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Foredrag med mental trening som tema?</w:t>
            </w:r>
          </w:p>
          <w:p w14:paraId="366CC98C" w14:textId="77777777" w:rsidR="00F262A3" w:rsidRPr="0066095C" w:rsidRDefault="00F262A3" w:rsidP="0066095C">
            <w:pPr>
              <w:pStyle w:val="Listeavsnitt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Økt vannflate. Arbeid allerede igangsatt. </w:t>
            </w:r>
          </w:p>
          <w:p w14:paraId="067CCBC4" w14:textId="77777777" w:rsidR="0066095C" w:rsidRDefault="0066095C" w:rsidP="003374D9">
            <w:pPr>
              <w:rPr>
                <w:rFonts w:ascii="Calibri" w:hAnsi="Calibri" w:cs="Calibri"/>
              </w:rPr>
            </w:pPr>
          </w:p>
        </w:tc>
      </w:tr>
      <w:tr w:rsidR="00565B93" w:rsidRPr="00065F30" w14:paraId="5C33275C" w14:textId="77777777" w:rsidTr="005A05B6">
        <w:tc>
          <w:tcPr>
            <w:tcW w:w="1526" w:type="dxa"/>
          </w:tcPr>
          <w:p w14:paraId="009BD12E" w14:textId="77777777" w:rsidR="00C504FC" w:rsidRDefault="00C504FC" w:rsidP="000E2E51">
            <w:pPr>
              <w:rPr>
                <w:rFonts w:ascii="Calibri" w:hAnsi="Calibri" w:cs="Calibri"/>
                <w:b/>
              </w:rPr>
            </w:pPr>
          </w:p>
          <w:p w14:paraId="66F8B1C0" w14:textId="77777777" w:rsidR="00565B93" w:rsidRDefault="0071786A" w:rsidP="000E2E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36</w:t>
            </w:r>
            <w:r w:rsidR="00565B93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7" w:type="dxa"/>
          </w:tcPr>
          <w:p w14:paraId="5F054BEB" w14:textId="77777777" w:rsidR="00C504FC" w:rsidRDefault="00C504FC" w:rsidP="000E2E51">
            <w:pPr>
              <w:rPr>
                <w:rFonts w:ascii="Calibri" w:eastAsiaTheme="minorHAnsi" w:hAnsi="Calibri" w:cs="Calibri"/>
                <w:lang w:val="en-US" w:eastAsia="en-US"/>
              </w:rPr>
            </w:pPr>
          </w:p>
          <w:p w14:paraId="6DC80E74" w14:textId="218229D6" w:rsidR="00565B93" w:rsidRPr="00C504FC" w:rsidRDefault="0071786A" w:rsidP="000E2E51">
            <w:pPr>
              <w:rPr>
                <w:rFonts w:ascii="Calibri" w:eastAsiaTheme="minorHAnsi" w:hAnsi="Calibri" w:cs="Calibri"/>
                <w:lang w:val="en-US" w:eastAsia="en-US"/>
              </w:rPr>
            </w:pPr>
            <w:r w:rsidRPr="0071786A">
              <w:rPr>
                <w:rFonts w:ascii="Calibri" w:eastAsiaTheme="minorHAnsi" w:hAnsi="Calibri" w:cs="Calibri"/>
                <w:lang w:val="en-US" w:eastAsia="en-US"/>
              </w:rPr>
              <w:t xml:space="preserve">Informasjon fra </w:t>
            </w:r>
            <w:r w:rsidRPr="00CC3C54">
              <w:rPr>
                <w:rFonts w:ascii="Calibri" w:eastAsiaTheme="minorHAnsi" w:hAnsi="Calibri" w:cs="Calibri"/>
                <w:bCs/>
                <w:lang w:val="en-US" w:eastAsia="en-US"/>
              </w:rPr>
              <w:t>Dagligleder</w:t>
            </w:r>
            <w:r w:rsidRPr="00CC3C54">
              <w:rPr>
                <w:rFonts w:ascii="Calibri" w:eastAsiaTheme="minorHAnsi" w:hAnsi="Calibri" w:cs="Calibri"/>
                <w:bCs/>
                <w:color w:val="437028"/>
                <w:lang w:val="en-US" w:eastAsia="en-US"/>
              </w:rPr>
              <w:t xml:space="preserve"> </w:t>
            </w:r>
            <w:r w:rsidRPr="0071786A">
              <w:rPr>
                <w:rFonts w:ascii="Calibri" w:eastAsiaTheme="minorHAnsi" w:hAnsi="Calibri" w:cs="Calibri"/>
                <w:lang w:val="en-US" w:eastAsia="en-US"/>
              </w:rPr>
              <w:t>(15 min)</w:t>
            </w:r>
          </w:p>
        </w:tc>
        <w:tc>
          <w:tcPr>
            <w:tcW w:w="1418" w:type="dxa"/>
          </w:tcPr>
          <w:p w14:paraId="198BB982" w14:textId="77777777" w:rsidR="00C504FC" w:rsidRDefault="00C504FC" w:rsidP="000E2E51">
            <w:pPr>
              <w:rPr>
                <w:rFonts w:ascii="Calibri" w:hAnsi="Calibri" w:cs="Calibri"/>
              </w:rPr>
            </w:pPr>
          </w:p>
          <w:p w14:paraId="2EDF7413" w14:textId="77777777" w:rsidR="00565B93" w:rsidRDefault="0071786A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Daglig leder</w:t>
            </w:r>
          </w:p>
        </w:tc>
        <w:tc>
          <w:tcPr>
            <w:tcW w:w="3543" w:type="dxa"/>
          </w:tcPr>
          <w:p w14:paraId="20585DA3" w14:textId="77777777" w:rsidR="00C504FC" w:rsidRDefault="00C504FC" w:rsidP="000E2E51">
            <w:pPr>
              <w:rPr>
                <w:rFonts w:ascii="Calibri" w:hAnsi="Calibri" w:cs="Calibri"/>
              </w:rPr>
            </w:pPr>
          </w:p>
          <w:p w14:paraId="25B893DD" w14:textId="77777777" w:rsidR="008647B3" w:rsidRDefault="009D7435" w:rsidP="000E2E51">
            <w:pPr>
              <w:rPr>
                <w:rFonts w:ascii="Calibri" w:hAnsi="Calibri" w:cs="Calibri"/>
              </w:rPr>
            </w:pPr>
            <w:r w:rsidRPr="008647B3">
              <w:rPr>
                <w:rFonts w:ascii="Calibri" w:hAnsi="Calibri" w:cs="Calibri"/>
                <w:b/>
              </w:rPr>
              <w:t>K</w:t>
            </w:r>
            <w:r w:rsidR="00880968" w:rsidRPr="008647B3">
              <w:rPr>
                <w:rFonts w:ascii="Calibri" w:hAnsi="Calibri" w:cs="Calibri"/>
                <w:b/>
              </w:rPr>
              <w:t>urs</w:t>
            </w:r>
            <w:r w:rsidR="00880968">
              <w:rPr>
                <w:rFonts w:ascii="Calibri" w:hAnsi="Calibri" w:cs="Calibri"/>
              </w:rPr>
              <w:t>:</w:t>
            </w:r>
          </w:p>
          <w:p w14:paraId="59BFC60F" w14:textId="77777777" w:rsidR="008647B3" w:rsidRDefault="008647B3" w:rsidP="000E2E51">
            <w:pPr>
              <w:rPr>
                <w:rFonts w:ascii="Calibri" w:hAnsi="Calibri" w:cs="Calibri"/>
              </w:rPr>
            </w:pPr>
          </w:p>
          <w:p w14:paraId="1CFD15D1" w14:textId="603A9B06" w:rsidR="00880968" w:rsidRDefault="00880968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Sommerskolen, anbudsrunde. </w:t>
            </w:r>
          </w:p>
          <w:p w14:paraId="13232DF2" w14:textId="77777777" w:rsidR="009D7435" w:rsidRDefault="009D7435" w:rsidP="000E2E51">
            <w:pPr>
              <w:rPr>
                <w:rFonts w:ascii="Calibri" w:hAnsi="Calibri" w:cs="Calibri"/>
              </w:rPr>
            </w:pPr>
          </w:p>
          <w:p w14:paraId="47A64D8B" w14:textId="77777777" w:rsidR="009D7435" w:rsidRDefault="009D7435" w:rsidP="000E2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Barnehagesvøm</w:t>
            </w:r>
            <w:proofErr w:type="spellEnd"/>
            <w:r>
              <w:rPr>
                <w:rFonts w:ascii="Calibri" w:hAnsi="Calibri" w:cs="Calibri"/>
              </w:rPr>
              <w:t xml:space="preserve">, landet på det samme som i fjor. Kursene </w:t>
            </w:r>
            <w:r>
              <w:rPr>
                <w:rFonts w:ascii="Calibri" w:hAnsi="Calibri" w:cs="Calibri"/>
              </w:rPr>
              <w:lastRenderedPageBreak/>
              <w:t>foregår stort sett i vår/sommerhalvåret.</w:t>
            </w:r>
          </w:p>
          <w:p w14:paraId="51F9A2EA" w14:textId="77777777" w:rsidR="009D7435" w:rsidRDefault="009D7435" w:rsidP="000E2E51">
            <w:pPr>
              <w:rPr>
                <w:rFonts w:ascii="Calibri" w:hAnsi="Calibri" w:cs="Calibri"/>
              </w:rPr>
            </w:pPr>
          </w:p>
          <w:p w14:paraId="70EBC78B" w14:textId="77777777" w:rsidR="009D7435" w:rsidRDefault="009D7435" w:rsidP="000E2E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Skolesvøm</w:t>
            </w:r>
            <w:proofErr w:type="spellEnd"/>
            <w:r>
              <w:rPr>
                <w:rFonts w:ascii="Calibri" w:hAnsi="Calibri" w:cs="Calibri"/>
              </w:rPr>
              <w:t>: Hektisk. Økning, startet med 2 skoler for to år siden, nå 15.</w:t>
            </w:r>
          </w:p>
          <w:p w14:paraId="205305DA" w14:textId="77777777" w:rsidR="009D7435" w:rsidRDefault="009D7435" w:rsidP="000E2E51">
            <w:pPr>
              <w:rPr>
                <w:rFonts w:ascii="Calibri" w:hAnsi="Calibri" w:cs="Calibri"/>
              </w:rPr>
            </w:pPr>
          </w:p>
          <w:p w14:paraId="2C143478" w14:textId="752F1497" w:rsidR="009D7435" w:rsidRDefault="009D7435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TIV: stabilt, men ingen økning. Fokus på å få til en ø</w:t>
            </w:r>
            <w:r w:rsidR="008647B3">
              <w:rPr>
                <w:rFonts w:ascii="Calibri" w:hAnsi="Calibri" w:cs="Calibri"/>
              </w:rPr>
              <w:t xml:space="preserve">kning. Her rekrutteres utøvere og gir en </w:t>
            </w:r>
            <w:r>
              <w:rPr>
                <w:rFonts w:ascii="Calibri" w:hAnsi="Calibri" w:cs="Calibri"/>
              </w:rPr>
              <w:t xml:space="preserve">stabil inntekt. </w:t>
            </w:r>
          </w:p>
          <w:p w14:paraId="1E2DA2E2" w14:textId="77777777" w:rsidR="009D7435" w:rsidRDefault="009D7435" w:rsidP="000E2E51">
            <w:pPr>
              <w:rPr>
                <w:rFonts w:ascii="Calibri" w:hAnsi="Calibri" w:cs="Calibri"/>
              </w:rPr>
            </w:pPr>
          </w:p>
          <w:p w14:paraId="25A896F0" w14:textId="77777777" w:rsidR="003E2C74" w:rsidRDefault="003E2C74" w:rsidP="000E2E51">
            <w:pPr>
              <w:rPr>
                <w:rFonts w:ascii="Calibri" w:hAnsi="Calibri" w:cs="Calibri"/>
              </w:rPr>
            </w:pPr>
          </w:p>
          <w:p w14:paraId="4FB345BC" w14:textId="77777777" w:rsidR="003E2C74" w:rsidRDefault="003E2C74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Månedsfakturering på kurs settes på vent til svømmeforbundets pilotprosjekt igangsettes til høsten. Avventer resultatet av dette prosjektet. </w:t>
            </w:r>
          </w:p>
          <w:p w14:paraId="2B872141" w14:textId="77777777" w:rsidR="00527E0D" w:rsidRDefault="00527E0D" w:rsidP="000E2E51">
            <w:pPr>
              <w:rPr>
                <w:rFonts w:ascii="Calibri" w:hAnsi="Calibri" w:cs="Calibri"/>
              </w:rPr>
            </w:pPr>
          </w:p>
          <w:p w14:paraId="7A1379ED" w14:textId="435A0FEB" w:rsidR="00527E0D" w:rsidRDefault="00527E0D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</w:t>
            </w:r>
            <w:r w:rsidR="008647B3">
              <w:rPr>
                <w:rFonts w:ascii="Calibri" w:hAnsi="Calibri" w:cs="Calibri"/>
              </w:rPr>
              <w:t xml:space="preserve"> på muligheten for å gjøre om Ha</w:t>
            </w:r>
            <w:r>
              <w:rPr>
                <w:rFonts w:ascii="Calibri" w:hAnsi="Calibri" w:cs="Calibri"/>
              </w:rPr>
              <w:t xml:space="preserve">i og Delfin </w:t>
            </w:r>
            <w:bookmarkStart w:id="0" w:name="_GoBack"/>
            <w:bookmarkEnd w:id="0"/>
            <w:r w:rsidR="008647B3">
              <w:rPr>
                <w:rFonts w:ascii="Calibri" w:hAnsi="Calibri" w:cs="Calibri"/>
              </w:rPr>
              <w:t>å benytte</w:t>
            </w:r>
            <w:r>
              <w:rPr>
                <w:rFonts w:ascii="Calibri" w:hAnsi="Calibri" w:cs="Calibri"/>
              </w:rPr>
              <w:t xml:space="preserve"> trenerkrefter. Blir en overgang mellom kurs og klubb, hvor de som ønsker å satse videre får et bedre tilbud</w:t>
            </w:r>
            <w:r w:rsidR="008647B3">
              <w:rPr>
                <w:rFonts w:ascii="Calibri" w:hAnsi="Calibri" w:cs="Calibri"/>
              </w:rPr>
              <w:t xml:space="preserve"> enn det et rent svømmekurs gir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58396598" w14:textId="77777777" w:rsidR="00527E0D" w:rsidRDefault="00527E0D" w:rsidP="000E2E51">
            <w:pPr>
              <w:rPr>
                <w:rFonts w:ascii="Calibri" w:hAnsi="Calibri" w:cs="Calibri"/>
              </w:rPr>
            </w:pPr>
          </w:p>
          <w:p w14:paraId="2CFB52A9" w14:textId="77777777" w:rsidR="00527E0D" w:rsidRDefault="002B676F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Foreldre/</w:t>
            </w:r>
            <w:proofErr w:type="spellStart"/>
            <w:proofErr w:type="gramStart"/>
            <w:r>
              <w:rPr>
                <w:rFonts w:ascii="Calibri" w:hAnsi="Calibri" w:cs="Calibri"/>
              </w:rPr>
              <w:t>barnkurs</w:t>
            </w:r>
            <w:proofErr w:type="spellEnd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ser på dette som en ny mulighet for kurs.</w:t>
            </w:r>
          </w:p>
          <w:p w14:paraId="409EDA16" w14:textId="77777777" w:rsidR="002B676F" w:rsidRDefault="002B676F" w:rsidP="000E2E51">
            <w:pPr>
              <w:rPr>
                <w:rFonts w:ascii="Calibri" w:hAnsi="Calibri" w:cs="Calibri"/>
              </w:rPr>
            </w:pPr>
          </w:p>
          <w:p w14:paraId="29215CC7" w14:textId="54C90786" w:rsidR="002B676F" w:rsidRDefault="008647B3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for barn med CP igangsatt. F</w:t>
            </w:r>
            <w:r w:rsidR="002B676F">
              <w:rPr>
                <w:rFonts w:ascii="Calibri" w:hAnsi="Calibri" w:cs="Calibri"/>
              </w:rPr>
              <w:t xml:space="preserve">oregår i Speed Uniteds kurstid. </w:t>
            </w:r>
          </w:p>
          <w:p w14:paraId="7FF10F83" w14:textId="77777777" w:rsidR="002B676F" w:rsidRDefault="002B676F" w:rsidP="000E2E51">
            <w:pPr>
              <w:rPr>
                <w:rFonts w:ascii="Calibri" w:hAnsi="Calibri" w:cs="Calibri"/>
              </w:rPr>
            </w:pPr>
          </w:p>
          <w:p w14:paraId="5DED10E5" w14:textId="3F328A87" w:rsidR="002B676F" w:rsidRDefault="002B676F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for voksne: 5 uker</w:t>
            </w:r>
            <w:r w:rsidR="008647B3">
              <w:rPr>
                <w:rFonts w:ascii="Calibri" w:hAnsi="Calibri" w:cs="Calibri"/>
              </w:rPr>
              <w:t>s kurs</w:t>
            </w:r>
            <w:r>
              <w:rPr>
                <w:rFonts w:ascii="Calibri" w:hAnsi="Calibri" w:cs="Calibri"/>
              </w:rPr>
              <w:t xml:space="preserve">, stor suksess. Fulle kurs. </w:t>
            </w:r>
          </w:p>
          <w:p w14:paraId="6AAE0837" w14:textId="77777777" w:rsidR="002B676F" w:rsidRDefault="002B676F" w:rsidP="000E2E51">
            <w:pPr>
              <w:rPr>
                <w:rFonts w:ascii="Calibri" w:hAnsi="Calibri" w:cs="Calibri"/>
              </w:rPr>
            </w:pPr>
          </w:p>
          <w:p w14:paraId="317E1CD1" w14:textId="77777777" w:rsidR="002B676F" w:rsidRDefault="002B676F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My </w:t>
            </w:r>
            <w:proofErr w:type="spellStart"/>
            <w:r>
              <w:rPr>
                <w:rFonts w:ascii="Calibri" w:hAnsi="Calibri" w:cs="Calibri"/>
              </w:rPr>
              <w:t>call</w:t>
            </w:r>
            <w:proofErr w:type="spellEnd"/>
            <w:r>
              <w:rPr>
                <w:rFonts w:ascii="Calibri" w:hAnsi="Calibri" w:cs="Calibri"/>
              </w:rPr>
              <w:t xml:space="preserve">: flyttes til Drammen, vi mister derfor dette. </w:t>
            </w:r>
          </w:p>
          <w:p w14:paraId="4E245AE9" w14:textId="77777777" w:rsidR="004D67F6" w:rsidRDefault="004D67F6" w:rsidP="000E2E51">
            <w:pPr>
              <w:rPr>
                <w:rFonts w:ascii="Calibri" w:hAnsi="Calibri" w:cs="Calibri"/>
              </w:rPr>
            </w:pPr>
          </w:p>
          <w:p w14:paraId="63C08671" w14:textId="77777777" w:rsidR="004D67F6" w:rsidRDefault="009A61E9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Økonomi: rapport fra regnskapsfører ikke klar. Ingen kjente avvik, men følger TIV nøye. </w:t>
            </w:r>
          </w:p>
          <w:p w14:paraId="6BF2892C" w14:textId="77777777" w:rsidR="002B676F" w:rsidRDefault="002B676F" w:rsidP="000E2E51">
            <w:pPr>
              <w:rPr>
                <w:rFonts w:ascii="Calibri" w:hAnsi="Calibri" w:cs="Calibri"/>
              </w:rPr>
            </w:pPr>
          </w:p>
          <w:p w14:paraId="52853AF2" w14:textId="77777777" w:rsidR="002B676F" w:rsidRDefault="002B676F" w:rsidP="000E2E51">
            <w:pPr>
              <w:rPr>
                <w:rFonts w:ascii="Calibri" w:hAnsi="Calibri" w:cs="Calibri"/>
              </w:rPr>
            </w:pPr>
          </w:p>
        </w:tc>
      </w:tr>
      <w:tr w:rsidR="00565B93" w:rsidRPr="00065F30" w14:paraId="1941A129" w14:textId="77777777" w:rsidTr="005A05B6">
        <w:tc>
          <w:tcPr>
            <w:tcW w:w="1526" w:type="dxa"/>
          </w:tcPr>
          <w:p w14:paraId="3179DF45" w14:textId="343AC174" w:rsidR="00565B93" w:rsidRPr="00065F30" w:rsidRDefault="0071786A" w:rsidP="000E2E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37</w:t>
            </w:r>
            <w:r w:rsidR="00565B93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7" w:type="dxa"/>
          </w:tcPr>
          <w:p w14:paraId="2B7734A8" w14:textId="77777777" w:rsidR="00565B93" w:rsidRPr="0071786A" w:rsidRDefault="0071786A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173639">
              <w:rPr>
                <w:rFonts w:ascii="Calibri" w:eastAsiaTheme="minorHAnsi" w:hAnsi="Calibri" w:cs="Calibri"/>
                <w:iCs/>
                <w:lang w:eastAsia="en-US"/>
              </w:rPr>
              <w:t>nfo Speed bidrag på NM (10 min)</w:t>
            </w:r>
          </w:p>
        </w:tc>
        <w:tc>
          <w:tcPr>
            <w:tcW w:w="1418" w:type="dxa"/>
          </w:tcPr>
          <w:p w14:paraId="172BDBAA" w14:textId="77777777" w:rsidR="00565B93" w:rsidRPr="00065F30" w:rsidRDefault="0071786A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Daglig leder</w:t>
            </w:r>
          </w:p>
        </w:tc>
        <w:tc>
          <w:tcPr>
            <w:tcW w:w="3543" w:type="dxa"/>
          </w:tcPr>
          <w:p w14:paraId="0896B8F1" w14:textId="28E03D10" w:rsidR="00565B93" w:rsidRDefault="002B676F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11-15 juli. Det blir ingen nye </w:t>
            </w:r>
            <w:proofErr w:type="spellStart"/>
            <w:r>
              <w:rPr>
                <w:rFonts w:ascii="Calibri" w:hAnsi="Calibri" w:cs="Calibri"/>
              </w:rPr>
              <w:t>startpaller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 w:rsidR="0062532C">
              <w:rPr>
                <w:rFonts w:ascii="Calibri" w:hAnsi="Calibri" w:cs="Calibri"/>
              </w:rPr>
              <w:t>De gamle oppgraderes</w:t>
            </w:r>
            <w:r w:rsidR="009B2E56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Hele badet stenger </w:t>
            </w:r>
            <w:r>
              <w:rPr>
                <w:rFonts w:ascii="Calibri" w:hAnsi="Calibri" w:cs="Calibri"/>
              </w:rPr>
              <w:lastRenderedPageBreak/>
              <w:t xml:space="preserve">til fordel for NM. Nora jobber sammen med OI på design. </w:t>
            </w:r>
            <w:r w:rsidR="001325DB">
              <w:rPr>
                <w:rFonts w:ascii="Calibri" w:hAnsi="Calibri" w:cs="Calibri"/>
              </w:rPr>
              <w:t>DL jobber sammen med Karo</w:t>
            </w:r>
            <w:r w:rsidR="0062532C">
              <w:rPr>
                <w:rFonts w:ascii="Calibri" w:hAnsi="Calibri" w:cs="Calibri"/>
              </w:rPr>
              <w:t xml:space="preserve">line </w:t>
            </w:r>
            <w:proofErr w:type="spellStart"/>
            <w:r w:rsidR="0062532C">
              <w:rPr>
                <w:rFonts w:ascii="Calibri" w:hAnsi="Calibri" w:cs="Calibri"/>
              </w:rPr>
              <w:t>Brinckmann</w:t>
            </w:r>
            <w:proofErr w:type="spellEnd"/>
            <w:r w:rsidR="0062532C">
              <w:rPr>
                <w:rFonts w:ascii="Calibri" w:hAnsi="Calibri" w:cs="Calibri"/>
              </w:rPr>
              <w:t xml:space="preserve"> om logistikk. Vi</w:t>
            </w:r>
            <w:r w:rsidR="001325DB">
              <w:rPr>
                <w:rFonts w:ascii="Calibri" w:hAnsi="Calibri" w:cs="Calibri"/>
              </w:rPr>
              <w:t xml:space="preserve"> leier badet gratis. Økonomien fordeles lik</w:t>
            </w:r>
            <w:r w:rsidR="0062532C">
              <w:rPr>
                <w:rFonts w:ascii="Calibri" w:hAnsi="Calibri" w:cs="Calibri"/>
              </w:rPr>
              <w:t>t</w:t>
            </w:r>
            <w:r w:rsidR="001325DB">
              <w:rPr>
                <w:rFonts w:ascii="Calibri" w:hAnsi="Calibri" w:cs="Calibri"/>
              </w:rPr>
              <w:t xml:space="preserve"> på klubbene, med unntak av sponsorinntek</w:t>
            </w:r>
            <w:r w:rsidR="0062532C">
              <w:rPr>
                <w:rFonts w:ascii="Calibri" w:hAnsi="Calibri" w:cs="Calibri"/>
              </w:rPr>
              <w:t>tene, som hver klubb beholder selv.</w:t>
            </w:r>
            <w:r w:rsidR="001325DB">
              <w:rPr>
                <w:rFonts w:ascii="Calibri" w:hAnsi="Calibri" w:cs="Calibri"/>
              </w:rPr>
              <w:t xml:space="preserve"> Speed stiller med per</w:t>
            </w:r>
            <w:r w:rsidR="00A1668A">
              <w:rPr>
                <w:rFonts w:ascii="Calibri" w:hAnsi="Calibri" w:cs="Calibri"/>
              </w:rPr>
              <w:t>sonell og har ansvaret for cafée</w:t>
            </w:r>
            <w:r w:rsidR="001325DB">
              <w:rPr>
                <w:rFonts w:ascii="Calibri" w:hAnsi="Calibri" w:cs="Calibri"/>
              </w:rPr>
              <w:t xml:space="preserve">n. Hver klubb må stille med </w:t>
            </w:r>
            <w:proofErr w:type="spellStart"/>
            <w:r w:rsidR="001325DB">
              <w:rPr>
                <w:rFonts w:ascii="Calibri" w:hAnsi="Calibri" w:cs="Calibri"/>
              </w:rPr>
              <w:t>ca</w:t>
            </w:r>
            <w:proofErr w:type="spellEnd"/>
            <w:r w:rsidR="001325DB">
              <w:rPr>
                <w:rFonts w:ascii="Calibri" w:hAnsi="Calibri" w:cs="Calibri"/>
              </w:rPr>
              <w:t xml:space="preserve"> 20 personer pr dag. Dommere teller som frivillige. </w:t>
            </w:r>
          </w:p>
        </w:tc>
      </w:tr>
      <w:tr w:rsidR="00565B93" w:rsidRPr="00065F30" w14:paraId="651B1AFC" w14:textId="77777777" w:rsidTr="005A05B6">
        <w:tc>
          <w:tcPr>
            <w:tcW w:w="1526" w:type="dxa"/>
          </w:tcPr>
          <w:p w14:paraId="05D070CC" w14:textId="77777777" w:rsidR="00565B93" w:rsidRPr="00065F30" w:rsidRDefault="0071786A" w:rsidP="000E2E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38</w:t>
            </w:r>
            <w:r w:rsidR="00565B93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7" w:type="dxa"/>
          </w:tcPr>
          <w:p w14:paraId="2883FFDA" w14:textId="77777777" w:rsidR="00565B93" w:rsidRPr="00CC3C54" w:rsidRDefault="0071786A" w:rsidP="000E2E51">
            <w:pPr>
              <w:rPr>
                <w:rFonts w:ascii="Calibri" w:hAnsi="Calibri" w:cs="Calibri"/>
              </w:rPr>
            </w:pPr>
            <w:r w:rsidRPr="00CC3C54">
              <w:rPr>
                <w:rFonts w:ascii="Calibri" w:eastAsiaTheme="minorHAnsi" w:hAnsi="Calibri" w:cs="Calibri"/>
                <w:lang w:val="en-US" w:eastAsia="en-US"/>
              </w:rPr>
              <w:t>Eventuelt (15 min)</w:t>
            </w:r>
          </w:p>
        </w:tc>
        <w:tc>
          <w:tcPr>
            <w:tcW w:w="1418" w:type="dxa"/>
          </w:tcPr>
          <w:p w14:paraId="6AFB1B72" w14:textId="77777777" w:rsidR="00565B93" w:rsidRPr="00065F30" w:rsidRDefault="0071786A" w:rsidP="000E2E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</w:t>
            </w:r>
          </w:p>
        </w:tc>
        <w:tc>
          <w:tcPr>
            <w:tcW w:w="3543" w:type="dxa"/>
          </w:tcPr>
          <w:p w14:paraId="3E58C8AB" w14:textId="300EAD94" w:rsidR="009029B8" w:rsidRDefault="00950F3E" w:rsidP="00950F3E">
            <w:pPr>
              <w:pStyle w:val="Listeavsnitt"/>
              <w:numPr>
                <w:ilvl w:val="0"/>
                <w:numId w:val="4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Hovedstyret ønsker en representant fra </w:t>
            </w:r>
            <w:r w:rsidRPr="00950F3E">
              <w:rPr>
                <w:rFonts w:ascii="Calibri" w:hAnsi="Calibri" w:cs="Calibri"/>
              </w:rPr>
              <w:t xml:space="preserve">svømmestyret til </w:t>
            </w:r>
            <w:r w:rsidR="00820440">
              <w:rPr>
                <w:rFonts w:ascii="Calibri" w:hAnsi="Calibri" w:cs="Calibri"/>
              </w:rPr>
              <w:t>jubileumskomité</w:t>
            </w:r>
            <w:r w:rsidR="005946DE" w:rsidRPr="00950F3E">
              <w:rPr>
                <w:rFonts w:ascii="Calibri" w:hAnsi="Calibri" w:cs="Calibri"/>
              </w:rPr>
              <w:t>en</w:t>
            </w:r>
            <w:r w:rsidRPr="00950F3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Denne personen ska</w:t>
            </w:r>
            <w:r w:rsidR="00820440">
              <w:rPr>
                <w:rFonts w:ascii="Calibri" w:hAnsi="Calibri" w:cs="Calibri"/>
              </w:rPr>
              <w:t>l være bindeleddet mellom komité</w:t>
            </w:r>
            <w:r>
              <w:rPr>
                <w:rFonts w:ascii="Calibri" w:hAnsi="Calibri" w:cs="Calibri"/>
              </w:rPr>
              <w:t xml:space="preserve">en og styret. </w:t>
            </w:r>
            <w:r w:rsidR="00B86156">
              <w:rPr>
                <w:rFonts w:ascii="Calibri" w:hAnsi="Calibri" w:cs="Calibri"/>
              </w:rPr>
              <w:t xml:space="preserve">Svømmestyret </w:t>
            </w:r>
            <w:proofErr w:type="gramStart"/>
            <w:r w:rsidR="00B86156">
              <w:rPr>
                <w:rFonts w:ascii="Calibri" w:hAnsi="Calibri" w:cs="Calibri"/>
              </w:rPr>
              <w:t xml:space="preserve">foreslår </w:t>
            </w:r>
            <w:r w:rsidR="001D592B">
              <w:rPr>
                <w:rFonts w:ascii="Calibri" w:hAnsi="Calibri" w:cs="Calibri"/>
              </w:rPr>
              <w:t xml:space="preserve"> Nina</w:t>
            </w:r>
            <w:proofErr w:type="gramEnd"/>
            <w:r w:rsidR="001D592B">
              <w:rPr>
                <w:rFonts w:ascii="Calibri" w:hAnsi="Calibri" w:cs="Calibri"/>
              </w:rPr>
              <w:t xml:space="preserve"> </w:t>
            </w:r>
            <w:r w:rsidR="00B86156">
              <w:rPr>
                <w:rFonts w:ascii="Calibri" w:hAnsi="Calibri" w:cs="Calibri"/>
              </w:rPr>
              <w:t xml:space="preserve">som </w:t>
            </w:r>
            <w:r w:rsidR="001D592B">
              <w:rPr>
                <w:rFonts w:ascii="Calibri" w:hAnsi="Calibri" w:cs="Calibri"/>
              </w:rPr>
              <w:t>påtar seg oppgav</w:t>
            </w:r>
            <w:r w:rsidR="00B86156">
              <w:rPr>
                <w:rFonts w:ascii="Calibri" w:hAnsi="Calibri" w:cs="Calibri"/>
              </w:rPr>
              <w:t>en.</w:t>
            </w:r>
          </w:p>
          <w:p w14:paraId="2DCA0AC9" w14:textId="77777777" w:rsidR="00B86156" w:rsidRPr="00B86156" w:rsidRDefault="00B86156" w:rsidP="00B86156">
            <w:pPr>
              <w:ind w:left="360"/>
              <w:rPr>
                <w:rFonts w:ascii="Calibri" w:hAnsi="Calibri" w:cs="Calibri"/>
              </w:rPr>
            </w:pPr>
          </w:p>
          <w:p w14:paraId="0B4E04A2" w14:textId="77777777" w:rsidR="00820440" w:rsidRDefault="00DF34E9" w:rsidP="00B86156">
            <w:pPr>
              <w:pStyle w:val="Listeavsnitt"/>
              <w:numPr>
                <w:ilvl w:val="0"/>
                <w:numId w:val="47"/>
              </w:numPr>
              <w:rPr>
                <w:rFonts w:ascii="Calibri" w:hAnsi="Calibri" w:cs="Calibri"/>
              </w:rPr>
            </w:pPr>
            <w:r w:rsidRPr="00B86156">
              <w:rPr>
                <w:rFonts w:ascii="Calibri" w:hAnsi="Calibri" w:cs="Calibri"/>
              </w:rPr>
              <w:t xml:space="preserve">Svømmestyret </w:t>
            </w:r>
            <w:r w:rsidR="00820440">
              <w:rPr>
                <w:rFonts w:ascii="Calibri" w:hAnsi="Calibri" w:cs="Calibri"/>
              </w:rPr>
              <w:t>har fått en forespørsel fra jubileumskomité</w:t>
            </w:r>
            <w:r w:rsidRPr="00B86156">
              <w:rPr>
                <w:rFonts w:ascii="Calibri" w:hAnsi="Calibri" w:cs="Calibri"/>
              </w:rPr>
              <w:t>en</w:t>
            </w:r>
            <w:r w:rsidR="00820440">
              <w:rPr>
                <w:rFonts w:ascii="Calibri" w:hAnsi="Calibri" w:cs="Calibri"/>
              </w:rPr>
              <w:t xml:space="preserve"> om midler til </w:t>
            </w:r>
            <w:proofErr w:type="spellStart"/>
            <w:r w:rsidR="00820440">
              <w:rPr>
                <w:rFonts w:ascii="Calibri" w:hAnsi="Calibri" w:cs="Calibri"/>
              </w:rPr>
              <w:t>rekognisering</w:t>
            </w:r>
            <w:proofErr w:type="spellEnd"/>
            <w:r w:rsidR="00820440">
              <w:rPr>
                <w:rFonts w:ascii="Calibri" w:hAnsi="Calibri" w:cs="Calibri"/>
              </w:rPr>
              <w:t xml:space="preserve"> før</w:t>
            </w:r>
            <w:r w:rsidRPr="00B86156">
              <w:rPr>
                <w:rFonts w:ascii="Calibri" w:hAnsi="Calibri" w:cs="Calibri"/>
              </w:rPr>
              <w:t xml:space="preserve"> turen. Styret er i dag ikke beslutningsdyktige og saken overføres til neste styremøte.</w:t>
            </w:r>
          </w:p>
          <w:p w14:paraId="6A9CD564" w14:textId="77777777" w:rsidR="00820440" w:rsidRPr="00820440" w:rsidRDefault="00820440" w:rsidP="00820440">
            <w:pPr>
              <w:rPr>
                <w:rFonts w:ascii="Calibri" w:hAnsi="Calibri" w:cs="Calibri"/>
              </w:rPr>
            </w:pPr>
          </w:p>
          <w:p w14:paraId="536D93C0" w14:textId="429E9758" w:rsidR="00B86156" w:rsidRPr="00B86156" w:rsidRDefault="00DF34E9" w:rsidP="00B86156">
            <w:pPr>
              <w:pStyle w:val="Listeavsnitt"/>
              <w:numPr>
                <w:ilvl w:val="0"/>
                <w:numId w:val="47"/>
              </w:numPr>
              <w:rPr>
                <w:rFonts w:ascii="Calibri" w:hAnsi="Calibri" w:cs="Calibri"/>
              </w:rPr>
            </w:pPr>
            <w:r w:rsidRPr="00B86156">
              <w:rPr>
                <w:rFonts w:ascii="Calibri" w:hAnsi="Calibri" w:cs="Calibri"/>
              </w:rPr>
              <w:t xml:space="preserve"> </w:t>
            </w:r>
            <w:r w:rsidR="00820440">
              <w:rPr>
                <w:rFonts w:ascii="Calibri" w:hAnsi="Calibri" w:cs="Calibri"/>
              </w:rPr>
              <w:t>Svømmestyret</w:t>
            </w:r>
            <w:r w:rsidR="009E3000" w:rsidRPr="00B86156">
              <w:rPr>
                <w:rFonts w:ascii="Calibri" w:hAnsi="Calibri" w:cs="Calibri"/>
              </w:rPr>
              <w:t xml:space="preserve"> ønsker et budsjett på dette før beslutningen tas. </w:t>
            </w:r>
            <w:r w:rsidR="00820440">
              <w:rPr>
                <w:rFonts w:ascii="Calibri" w:hAnsi="Calibri" w:cs="Calibri"/>
              </w:rPr>
              <w:t>Svømmestyret ønsker å in</w:t>
            </w:r>
            <w:r w:rsidR="00B86156" w:rsidRPr="00B86156">
              <w:rPr>
                <w:rFonts w:ascii="Calibri" w:hAnsi="Calibri" w:cs="Calibri"/>
              </w:rPr>
              <w:t xml:space="preserve">vitere </w:t>
            </w:r>
            <w:proofErr w:type="spellStart"/>
            <w:r w:rsidR="00B86156" w:rsidRPr="00B86156">
              <w:rPr>
                <w:rFonts w:ascii="Calibri" w:hAnsi="Calibri" w:cs="Calibri"/>
              </w:rPr>
              <w:t>Toufik</w:t>
            </w:r>
            <w:proofErr w:type="spellEnd"/>
            <w:r w:rsidR="00B86156" w:rsidRPr="00B86156">
              <w:rPr>
                <w:rFonts w:ascii="Calibri" w:hAnsi="Calibri" w:cs="Calibri"/>
              </w:rPr>
              <w:t xml:space="preserve"> til neste møte i svømmestyret. </w:t>
            </w:r>
          </w:p>
          <w:p w14:paraId="6C83F0E6" w14:textId="77777777" w:rsidR="00B86156" w:rsidRPr="00B86156" w:rsidRDefault="00B86156" w:rsidP="00B86156">
            <w:pPr>
              <w:rPr>
                <w:rFonts w:ascii="Calibri" w:hAnsi="Calibri" w:cs="Calibri"/>
              </w:rPr>
            </w:pPr>
          </w:p>
          <w:p w14:paraId="65B82973" w14:textId="77777777" w:rsidR="00950F3E" w:rsidRPr="001D592B" w:rsidRDefault="00950F3E" w:rsidP="001D592B">
            <w:pPr>
              <w:ind w:left="360"/>
              <w:rPr>
                <w:rFonts w:ascii="Calibri" w:hAnsi="Calibri" w:cs="Calibri"/>
              </w:rPr>
            </w:pPr>
          </w:p>
        </w:tc>
      </w:tr>
      <w:tr w:rsidR="00565B93" w:rsidRPr="00065F30" w14:paraId="46330445" w14:textId="77777777" w:rsidTr="005A05B6">
        <w:tc>
          <w:tcPr>
            <w:tcW w:w="1526" w:type="dxa"/>
          </w:tcPr>
          <w:p w14:paraId="5BE71933" w14:textId="77777777" w:rsidR="00565B93" w:rsidRPr="00065F30" w:rsidRDefault="00565B93" w:rsidP="000E2E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</w:tcPr>
          <w:p w14:paraId="4BBEA9B2" w14:textId="77777777" w:rsidR="00565B93" w:rsidRPr="00065F30" w:rsidRDefault="00565B93" w:rsidP="000E2E51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8" w:type="dxa"/>
          </w:tcPr>
          <w:p w14:paraId="6C80E847" w14:textId="77777777" w:rsidR="00565B93" w:rsidRPr="00065F30" w:rsidRDefault="00565B93" w:rsidP="000E2E5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285BEB19" w14:textId="77777777" w:rsidR="004B5811" w:rsidRDefault="004B5811" w:rsidP="000E2E51">
            <w:pPr>
              <w:rPr>
                <w:rFonts w:ascii="Calibri" w:hAnsi="Calibri" w:cs="Calibri"/>
              </w:rPr>
            </w:pPr>
          </w:p>
          <w:p w14:paraId="6956E8EF" w14:textId="77777777" w:rsidR="004B5811" w:rsidRDefault="004B5811" w:rsidP="000E2E51">
            <w:pPr>
              <w:rPr>
                <w:rFonts w:ascii="Calibri" w:hAnsi="Calibri" w:cs="Calibri"/>
              </w:rPr>
            </w:pPr>
          </w:p>
        </w:tc>
      </w:tr>
      <w:tr w:rsidR="00565B93" w:rsidRPr="00065F30" w14:paraId="5426DF66" w14:textId="77777777" w:rsidTr="005A05B6">
        <w:tc>
          <w:tcPr>
            <w:tcW w:w="1526" w:type="dxa"/>
          </w:tcPr>
          <w:p w14:paraId="2E37B70A" w14:textId="77777777" w:rsidR="00565B93" w:rsidRPr="00065F30" w:rsidRDefault="00565B93" w:rsidP="000E2E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</w:tcPr>
          <w:p w14:paraId="2A75CAA8" w14:textId="77777777" w:rsidR="00565B93" w:rsidRPr="00065F30" w:rsidRDefault="00565B93" w:rsidP="000E2E5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3EC6893" w14:textId="77777777" w:rsidR="00565B93" w:rsidRPr="00065F30" w:rsidRDefault="00565B93" w:rsidP="000E2E5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1F748534" w14:textId="77777777" w:rsidR="00565B93" w:rsidRDefault="00565B93" w:rsidP="000E2E51">
            <w:pPr>
              <w:rPr>
                <w:rFonts w:ascii="Calibri" w:hAnsi="Calibri" w:cs="Calibri"/>
              </w:rPr>
            </w:pPr>
          </w:p>
        </w:tc>
      </w:tr>
      <w:tr w:rsidR="00565B93" w:rsidRPr="00065F30" w14:paraId="769499AE" w14:textId="77777777" w:rsidTr="005A05B6">
        <w:tc>
          <w:tcPr>
            <w:tcW w:w="1526" w:type="dxa"/>
          </w:tcPr>
          <w:p w14:paraId="72553F24" w14:textId="77777777" w:rsidR="00565B93" w:rsidRDefault="00565B93" w:rsidP="000E2E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</w:tcPr>
          <w:p w14:paraId="4B644848" w14:textId="77777777" w:rsidR="00565B93" w:rsidRPr="00065F30" w:rsidRDefault="00565B93" w:rsidP="000E2E5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135C3E7" w14:textId="77777777" w:rsidR="00565B93" w:rsidRDefault="00565B93" w:rsidP="000E2E5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66A95546" w14:textId="77777777" w:rsidR="00D411FB" w:rsidRDefault="00D411FB" w:rsidP="000E2E51">
            <w:pPr>
              <w:rPr>
                <w:rFonts w:ascii="Calibri" w:hAnsi="Calibri" w:cs="Calibri"/>
              </w:rPr>
            </w:pPr>
          </w:p>
          <w:p w14:paraId="09394EE7" w14:textId="77777777" w:rsidR="00D411FB" w:rsidRDefault="00D411FB" w:rsidP="000E2E51">
            <w:pPr>
              <w:rPr>
                <w:rFonts w:ascii="Calibri" w:hAnsi="Calibri" w:cs="Calibri"/>
              </w:rPr>
            </w:pPr>
          </w:p>
        </w:tc>
      </w:tr>
    </w:tbl>
    <w:p w14:paraId="3DD89708" w14:textId="77777777" w:rsidR="00EA55CD" w:rsidRPr="00173639" w:rsidRDefault="00EA55CD" w:rsidP="00EA55C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</w:p>
    <w:p w14:paraId="3926DA42" w14:textId="77777777" w:rsidR="00EA55CD" w:rsidRPr="00173639" w:rsidRDefault="00EA55CD" w:rsidP="00EA55C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eastAsia="en-US"/>
        </w:rPr>
      </w:pPr>
    </w:p>
    <w:p w14:paraId="228FF357" w14:textId="77777777" w:rsidR="00935294" w:rsidRPr="00065F30" w:rsidRDefault="00935294" w:rsidP="00935294">
      <w:pPr>
        <w:rPr>
          <w:rFonts w:ascii="Calibri" w:hAnsi="Calibri" w:cs="Calibri"/>
          <w:b/>
          <w:bCs/>
          <w:color w:val="538135" w:themeColor="accent6" w:themeShade="BF"/>
        </w:rPr>
      </w:pPr>
    </w:p>
    <w:p w14:paraId="07771086" w14:textId="77777777" w:rsidR="00F54658" w:rsidRDefault="00F54658" w:rsidP="00935294">
      <w:pPr>
        <w:rPr>
          <w:rFonts w:ascii="Calibri" w:hAnsi="Calibri" w:cs="Calibri"/>
          <w:b/>
          <w:bCs/>
          <w:color w:val="538135" w:themeColor="accent6" w:themeShade="BF"/>
          <w:sz w:val="22"/>
          <w:szCs w:val="22"/>
        </w:rPr>
      </w:pPr>
    </w:p>
    <w:p w14:paraId="7DC195D4" w14:textId="77777777" w:rsidR="00F54658" w:rsidRDefault="00F54658" w:rsidP="00935294">
      <w:pPr>
        <w:rPr>
          <w:rFonts w:ascii="Calibri" w:hAnsi="Calibri" w:cs="Calibri"/>
          <w:b/>
          <w:bCs/>
          <w:color w:val="538135" w:themeColor="accent6" w:themeShade="BF"/>
          <w:sz w:val="22"/>
          <w:szCs w:val="22"/>
        </w:rPr>
      </w:pPr>
    </w:p>
    <w:p w14:paraId="069DEC37" w14:textId="77777777" w:rsidR="00F54658" w:rsidRDefault="00F54658" w:rsidP="00935294">
      <w:pPr>
        <w:rPr>
          <w:rFonts w:ascii="Calibri" w:hAnsi="Calibri" w:cs="Calibri"/>
          <w:b/>
          <w:bCs/>
          <w:color w:val="538135" w:themeColor="accent6" w:themeShade="BF"/>
          <w:sz w:val="22"/>
          <w:szCs w:val="22"/>
        </w:rPr>
      </w:pPr>
    </w:p>
    <w:p w14:paraId="737BB9BE" w14:textId="77777777" w:rsidR="00065F30" w:rsidRPr="006A2587" w:rsidRDefault="00065F30" w:rsidP="00065F30">
      <w:pPr>
        <w:rPr>
          <w:rFonts w:ascii="Arial" w:eastAsia="Times New Roman" w:hAnsi="Arial" w:cs="Arial"/>
          <w:color w:val="808080"/>
          <w:sz w:val="22"/>
          <w:szCs w:val="22"/>
        </w:rPr>
      </w:pPr>
      <w:r w:rsidRPr="00F85141">
        <w:rPr>
          <w:rFonts w:asciiTheme="majorHAnsi" w:hAnsiTheme="majorHAnsi" w:cstheme="majorHAnsi"/>
          <w:b/>
        </w:rPr>
        <w:t>Aksjonspunkter: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63"/>
        <w:gridCol w:w="1365"/>
        <w:gridCol w:w="1785"/>
        <w:gridCol w:w="2427"/>
      </w:tblGrid>
      <w:tr w:rsidR="00065F30" w:rsidRPr="00F85141" w14:paraId="337820F2" w14:textId="77777777" w:rsidTr="00D32310">
        <w:tc>
          <w:tcPr>
            <w:tcW w:w="1242" w:type="dxa"/>
          </w:tcPr>
          <w:p w14:paraId="6C919DF7" w14:textId="77777777" w:rsidR="00065F30" w:rsidRPr="00F85141" w:rsidRDefault="00065F30" w:rsidP="00D32310">
            <w:pPr>
              <w:rPr>
                <w:rFonts w:asciiTheme="majorHAnsi" w:hAnsiTheme="majorHAnsi" w:cstheme="majorHAnsi"/>
                <w:b/>
                <w:i/>
              </w:rPr>
            </w:pPr>
            <w:r w:rsidRPr="00F85141">
              <w:rPr>
                <w:rFonts w:asciiTheme="majorHAnsi" w:hAnsiTheme="majorHAnsi" w:cstheme="majorHAnsi"/>
                <w:b/>
                <w:i/>
              </w:rPr>
              <w:t>Nummer</w:t>
            </w:r>
          </w:p>
        </w:tc>
        <w:tc>
          <w:tcPr>
            <w:tcW w:w="2463" w:type="dxa"/>
          </w:tcPr>
          <w:p w14:paraId="2965F4F5" w14:textId="77777777" w:rsidR="00065F30" w:rsidRPr="00F85141" w:rsidRDefault="00065F30" w:rsidP="00D32310">
            <w:pPr>
              <w:rPr>
                <w:rFonts w:asciiTheme="majorHAnsi" w:hAnsiTheme="majorHAnsi" w:cstheme="majorHAnsi"/>
                <w:b/>
                <w:i/>
              </w:rPr>
            </w:pPr>
            <w:r w:rsidRPr="00F85141">
              <w:rPr>
                <w:rFonts w:asciiTheme="majorHAnsi" w:hAnsiTheme="majorHAnsi" w:cstheme="majorHAnsi"/>
                <w:b/>
                <w:i/>
              </w:rPr>
              <w:t>Hva skal gjøres?</w:t>
            </w:r>
          </w:p>
        </w:tc>
        <w:tc>
          <w:tcPr>
            <w:tcW w:w="1365" w:type="dxa"/>
          </w:tcPr>
          <w:p w14:paraId="477327F5" w14:textId="77777777" w:rsidR="00065F30" w:rsidRPr="00F85141" w:rsidRDefault="00065F30" w:rsidP="00D32310">
            <w:pPr>
              <w:rPr>
                <w:rFonts w:asciiTheme="majorHAnsi" w:hAnsiTheme="majorHAnsi" w:cstheme="majorHAnsi"/>
                <w:b/>
                <w:i/>
              </w:rPr>
            </w:pPr>
            <w:r w:rsidRPr="00F85141">
              <w:rPr>
                <w:rFonts w:asciiTheme="majorHAnsi" w:hAnsiTheme="majorHAnsi" w:cstheme="majorHAnsi"/>
                <w:b/>
                <w:i/>
              </w:rPr>
              <w:t>Ansvarlig</w:t>
            </w:r>
          </w:p>
        </w:tc>
        <w:tc>
          <w:tcPr>
            <w:tcW w:w="1785" w:type="dxa"/>
          </w:tcPr>
          <w:p w14:paraId="27D0AA63" w14:textId="77777777" w:rsidR="00065F30" w:rsidRPr="00F85141" w:rsidRDefault="00065F30" w:rsidP="00D32310">
            <w:pPr>
              <w:rPr>
                <w:rFonts w:asciiTheme="majorHAnsi" w:hAnsiTheme="majorHAnsi" w:cstheme="majorHAnsi"/>
                <w:b/>
                <w:i/>
              </w:rPr>
            </w:pPr>
            <w:r w:rsidRPr="00F85141">
              <w:rPr>
                <w:rFonts w:asciiTheme="majorHAnsi" w:hAnsiTheme="majorHAnsi" w:cstheme="majorHAnsi"/>
                <w:b/>
                <w:i/>
              </w:rPr>
              <w:t>Frist</w:t>
            </w:r>
          </w:p>
        </w:tc>
        <w:tc>
          <w:tcPr>
            <w:tcW w:w="2427" w:type="dxa"/>
          </w:tcPr>
          <w:p w14:paraId="0B255D47" w14:textId="77777777" w:rsidR="00065F30" w:rsidRPr="00F85141" w:rsidRDefault="00065F30" w:rsidP="00D32310">
            <w:pPr>
              <w:rPr>
                <w:rFonts w:asciiTheme="majorHAnsi" w:hAnsiTheme="majorHAnsi" w:cstheme="majorHAnsi"/>
                <w:b/>
                <w:i/>
              </w:rPr>
            </w:pPr>
            <w:r w:rsidRPr="00F85141">
              <w:rPr>
                <w:rFonts w:asciiTheme="majorHAnsi" w:hAnsiTheme="majorHAnsi" w:cstheme="majorHAnsi"/>
                <w:b/>
                <w:i/>
              </w:rPr>
              <w:t>Status</w:t>
            </w:r>
          </w:p>
        </w:tc>
      </w:tr>
      <w:tr w:rsidR="00065F30" w:rsidRPr="00F85141" w14:paraId="605A005F" w14:textId="77777777" w:rsidTr="00D32310">
        <w:tc>
          <w:tcPr>
            <w:tcW w:w="1242" w:type="dxa"/>
          </w:tcPr>
          <w:p w14:paraId="2294A794" w14:textId="77777777" w:rsidR="00065F30" w:rsidRDefault="00065F30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</w:tcPr>
          <w:p w14:paraId="3BED8D11" w14:textId="77777777" w:rsidR="00065F30" w:rsidRDefault="00065F30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</w:tcPr>
          <w:p w14:paraId="234996C6" w14:textId="77777777" w:rsidR="00065F30" w:rsidRDefault="00065F30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85" w:type="dxa"/>
          </w:tcPr>
          <w:p w14:paraId="5929FC59" w14:textId="77777777" w:rsidR="00065F30" w:rsidRDefault="00065F30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7" w:type="dxa"/>
          </w:tcPr>
          <w:p w14:paraId="3AC2DB0B" w14:textId="77777777" w:rsidR="00065F30" w:rsidRPr="00F85141" w:rsidRDefault="00065F30" w:rsidP="00D32310">
            <w:pPr>
              <w:rPr>
                <w:rFonts w:asciiTheme="majorHAnsi" w:hAnsiTheme="majorHAnsi" w:cstheme="majorHAnsi"/>
              </w:rPr>
            </w:pPr>
          </w:p>
        </w:tc>
      </w:tr>
    </w:tbl>
    <w:p w14:paraId="77CD325F" w14:textId="77777777" w:rsidR="00065F30" w:rsidRPr="00F85141" w:rsidRDefault="00065F30" w:rsidP="00065F30">
      <w:pPr>
        <w:rPr>
          <w:rFonts w:asciiTheme="majorHAnsi" w:hAnsiTheme="majorHAnsi" w:cstheme="majorHAnsi"/>
        </w:rPr>
      </w:pPr>
    </w:p>
    <w:p w14:paraId="16125C01" w14:textId="73B347FE" w:rsidR="00065F30" w:rsidRPr="00065F30" w:rsidRDefault="00065F30">
      <w:pPr>
        <w:rPr>
          <w:rFonts w:ascii="Calibri" w:hAnsi="Calibri" w:cs="Calibri"/>
        </w:rPr>
      </w:pPr>
    </w:p>
    <w:sectPr w:rsidR="00065F30" w:rsidRPr="00065F30" w:rsidSect="00CA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BE"/>
      </v:shape>
    </w:pict>
  </w:numPicBullet>
  <w:abstractNum w:abstractNumId="0" w15:restartNumberingAfterBreak="0">
    <w:nsid w:val="018B5923"/>
    <w:multiLevelType w:val="hybridMultilevel"/>
    <w:tmpl w:val="BB52BB3A"/>
    <w:lvl w:ilvl="0" w:tplc="18A83B20">
      <w:numFmt w:val="bullet"/>
      <w:lvlText w:val="*"/>
      <w:lvlJc w:val="left"/>
      <w:pPr>
        <w:ind w:left="1080" w:hanging="260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</w:rPr>
    </w:lvl>
    <w:lvl w:ilvl="1" w:tplc="87960078">
      <w:numFmt w:val="bullet"/>
      <w:lvlText w:val="—"/>
      <w:lvlJc w:val="left"/>
      <w:pPr>
        <w:ind w:left="1591" w:hanging="29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F365204">
      <w:numFmt w:val="bullet"/>
      <w:lvlText w:val="•"/>
      <w:lvlJc w:val="left"/>
      <w:pPr>
        <w:ind w:left="2476" w:hanging="291"/>
      </w:pPr>
      <w:rPr>
        <w:rFonts w:hint="default"/>
      </w:rPr>
    </w:lvl>
    <w:lvl w:ilvl="3" w:tplc="E790FFFC">
      <w:numFmt w:val="bullet"/>
      <w:lvlText w:val="•"/>
      <w:lvlJc w:val="left"/>
      <w:pPr>
        <w:ind w:left="3352" w:hanging="291"/>
      </w:pPr>
      <w:rPr>
        <w:rFonts w:hint="default"/>
      </w:rPr>
    </w:lvl>
    <w:lvl w:ilvl="4" w:tplc="22ACA138">
      <w:numFmt w:val="bullet"/>
      <w:lvlText w:val="•"/>
      <w:lvlJc w:val="left"/>
      <w:pPr>
        <w:ind w:left="4228" w:hanging="291"/>
      </w:pPr>
      <w:rPr>
        <w:rFonts w:hint="default"/>
      </w:rPr>
    </w:lvl>
    <w:lvl w:ilvl="5" w:tplc="62FA6BC8">
      <w:numFmt w:val="bullet"/>
      <w:lvlText w:val="•"/>
      <w:lvlJc w:val="left"/>
      <w:pPr>
        <w:ind w:left="5104" w:hanging="291"/>
      </w:pPr>
      <w:rPr>
        <w:rFonts w:hint="default"/>
      </w:rPr>
    </w:lvl>
    <w:lvl w:ilvl="6" w:tplc="330A5214">
      <w:numFmt w:val="bullet"/>
      <w:lvlText w:val="•"/>
      <w:lvlJc w:val="left"/>
      <w:pPr>
        <w:ind w:left="5980" w:hanging="291"/>
      </w:pPr>
      <w:rPr>
        <w:rFonts w:hint="default"/>
      </w:rPr>
    </w:lvl>
    <w:lvl w:ilvl="7" w:tplc="5088EA12">
      <w:numFmt w:val="bullet"/>
      <w:lvlText w:val="•"/>
      <w:lvlJc w:val="left"/>
      <w:pPr>
        <w:ind w:left="6856" w:hanging="291"/>
      </w:pPr>
      <w:rPr>
        <w:rFonts w:hint="default"/>
      </w:rPr>
    </w:lvl>
    <w:lvl w:ilvl="8" w:tplc="7A7C7522">
      <w:numFmt w:val="bullet"/>
      <w:lvlText w:val="•"/>
      <w:lvlJc w:val="left"/>
      <w:pPr>
        <w:ind w:left="7732" w:hanging="291"/>
      </w:pPr>
      <w:rPr>
        <w:rFonts w:hint="default"/>
      </w:rPr>
    </w:lvl>
  </w:abstractNum>
  <w:abstractNum w:abstractNumId="1" w15:restartNumberingAfterBreak="0">
    <w:nsid w:val="07376F9F"/>
    <w:multiLevelType w:val="multilevel"/>
    <w:tmpl w:val="D24A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24A7B"/>
    <w:multiLevelType w:val="multilevel"/>
    <w:tmpl w:val="8D766A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17C2"/>
    <w:multiLevelType w:val="hybridMultilevel"/>
    <w:tmpl w:val="2E028AF0"/>
    <w:lvl w:ilvl="0" w:tplc="B702630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1FEC098">
      <w:start w:val="1"/>
      <w:numFmt w:val="lowerLetter"/>
      <w:lvlText w:val="%2)"/>
      <w:lvlJc w:val="left"/>
      <w:pPr>
        <w:ind w:left="60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6868FEA">
      <w:numFmt w:val="bullet"/>
      <w:lvlText w:val="•"/>
      <w:lvlJc w:val="left"/>
      <w:pPr>
        <w:ind w:left="1614" w:hanging="245"/>
      </w:pPr>
      <w:rPr>
        <w:rFonts w:hint="default"/>
      </w:rPr>
    </w:lvl>
    <w:lvl w:ilvl="3" w:tplc="7E7CD662">
      <w:numFmt w:val="bullet"/>
      <w:lvlText w:val="•"/>
      <w:lvlJc w:val="left"/>
      <w:pPr>
        <w:ind w:left="2628" w:hanging="245"/>
      </w:pPr>
      <w:rPr>
        <w:rFonts w:hint="default"/>
      </w:rPr>
    </w:lvl>
    <w:lvl w:ilvl="4" w:tplc="0BFAC86E">
      <w:numFmt w:val="bullet"/>
      <w:lvlText w:val="•"/>
      <w:lvlJc w:val="left"/>
      <w:pPr>
        <w:ind w:left="3642" w:hanging="245"/>
      </w:pPr>
      <w:rPr>
        <w:rFonts w:hint="default"/>
      </w:rPr>
    </w:lvl>
    <w:lvl w:ilvl="5" w:tplc="AF6414F0">
      <w:numFmt w:val="bullet"/>
      <w:lvlText w:val="•"/>
      <w:lvlJc w:val="left"/>
      <w:pPr>
        <w:ind w:left="4656" w:hanging="245"/>
      </w:pPr>
      <w:rPr>
        <w:rFonts w:hint="default"/>
      </w:rPr>
    </w:lvl>
    <w:lvl w:ilvl="6" w:tplc="A17EFA72">
      <w:numFmt w:val="bullet"/>
      <w:lvlText w:val="•"/>
      <w:lvlJc w:val="left"/>
      <w:pPr>
        <w:ind w:left="5670" w:hanging="245"/>
      </w:pPr>
      <w:rPr>
        <w:rFonts w:hint="default"/>
      </w:rPr>
    </w:lvl>
    <w:lvl w:ilvl="7" w:tplc="A882F84E">
      <w:numFmt w:val="bullet"/>
      <w:lvlText w:val="•"/>
      <w:lvlJc w:val="left"/>
      <w:pPr>
        <w:ind w:left="6684" w:hanging="245"/>
      </w:pPr>
      <w:rPr>
        <w:rFonts w:hint="default"/>
      </w:rPr>
    </w:lvl>
    <w:lvl w:ilvl="8" w:tplc="7C2C2992">
      <w:numFmt w:val="bullet"/>
      <w:lvlText w:val="•"/>
      <w:lvlJc w:val="left"/>
      <w:pPr>
        <w:ind w:left="7698" w:hanging="245"/>
      </w:pPr>
      <w:rPr>
        <w:rFonts w:hint="default"/>
      </w:rPr>
    </w:lvl>
  </w:abstractNum>
  <w:abstractNum w:abstractNumId="4" w15:restartNumberingAfterBreak="0">
    <w:nsid w:val="0CEE2FC9"/>
    <w:multiLevelType w:val="hybridMultilevel"/>
    <w:tmpl w:val="7618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13FC"/>
    <w:multiLevelType w:val="hybridMultilevel"/>
    <w:tmpl w:val="B3545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31716"/>
    <w:multiLevelType w:val="multilevel"/>
    <w:tmpl w:val="FDF2B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D59EE"/>
    <w:multiLevelType w:val="hybridMultilevel"/>
    <w:tmpl w:val="79C4DF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5E37"/>
    <w:multiLevelType w:val="hybridMultilevel"/>
    <w:tmpl w:val="6C88F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03A8"/>
    <w:multiLevelType w:val="hybridMultilevel"/>
    <w:tmpl w:val="EE2A5CE2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9004B6"/>
    <w:multiLevelType w:val="hybridMultilevel"/>
    <w:tmpl w:val="FA30A8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95B72"/>
    <w:multiLevelType w:val="hybridMultilevel"/>
    <w:tmpl w:val="E086F49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31E8"/>
    <w:multiLevelType w:val="hybridMultilevel"/>
    <w:tmpl w:val="9EF83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6B2F"/>
    <w:multiLevelType w:val="hybridMultilevel"/>
    <w:tmpl w:val="D4AC73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86C6B"/>
    <w:multiLevelType w:val="hybridMultilevel"/>
    <w:tmpl w:val="2430C3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1511"/>
    <w:multiLevelType w:val="hybridMultilevel"/>
    <w:tmpl w:val="E54AD38C"/>
    <w:lvl w:ilvl="0" w:tplc="3C0C1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ED2C93"/>
    <w:multiLevelType w:val="hybridMultilevel"/>
    <w:tmpl w:val="5D0898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6D76"/>
    <w:multiLevelType w:val="multilevel"/>
    <w:tmpl w:val="45B4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3078B8"/>
    <w:multiLevelType w:val="hybridMultilevel"/>
    <w:tmpl w:val="0680C33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26FB"/>
    <w:multiLevelType w:val="hybridMultilevel"/>
    <w:tmpl w:val="3B743BA8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0C1E"/>
    <w:multiLevelType w:val="hybridMultilevel"/>
    <w:tmpl w:val="EDEE4884"/>
    <w:lvl w:ilvl="0" w:tplc="465A5C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9EE294A"/>
    <w:multiLevelType w:val="hybridMultilevel"/>
    <w:tmpl w:val="AF2464CC"/>
    <w:lvl w:ilvl="0" w:tplc="9C469D22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F0E61"/>
    <w:multiLevelType w:val="hybridMultilevel"/>
    <w:tmpl w:val="F85EF3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51E3A"/>
    <w:multiLevelType w:val="hybridMultilevel"/>
    <w:tmpl w:val="AE8008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94CFB"/>
    <w:multiLevelType w:val="hybridMultilevel"/>
    <w:tmpl w:val="F576364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979B7"/>
    <w:multiLevelType w:val="hybridMultilevel"/>
    <w:tmpl w:val="95C4EE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B04EF"/>
    <w:multiLevelType w:val="hybridMultilevel"/>
    <w:tmpl w:val="E34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704B8"/>
    <w:multiLevelType w:val="multilevel"/>
    <w:tmpl w:val="8EE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B222FE"/>
    <w:multiLevelType w:val="hybridMultilevel"/>
    <w:tmpl w:val="348A24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5188"/>
    <w:multiLevelType w:val="hybridMultilevel"/>
    <w:tmpl w:val="FB9C184C"/>
    <w:lvl w:ilvl="0" w:tplc="B41299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3B1AA0"/>
    <w:multiLevelType w:val="hybridMultilevel"/>
    <w:tmpl w:val="5A445A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C058B"/>
    <w:multiLevelType w:val="hybridMultilevel"/>
    <w:tmpl w:val="DE3E76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D3234"/>
    <w:multiLevelType w:val="hybridMultilevel"/>
    <w:tmpl w:val="3A0898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83E01"/>
    <w:multiLevelType w:val="hybridMultilevel"/>
    <w:tmpl w:val="DDF6AF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147C6"/>
    <w:multiLevelType w:val="hybridMultilevel"/>
    <w:tmpl w:val="5CBAE6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24F74"/>
    <w:multiLevelType w:val="hybridMultilevel"/>
    <w:tmpl w:val="56265DDC"/>
    <w:lvl w:ilvl="0" w:tplc="F87C6266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243C8"/>
    <w:multiLevelType w:val="multilevel"/>
    <w:tmpl w:val="2AD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8076FB"/>
    <w:multiLevelType w:val="hybridMultilevel"/>
    <w:tmpl w:val="8440037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C224A"/>
    <w:multiLevelType w:val="multilevel"/>
    <w:tmpl w:val="53B2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305CF5"/>
    <w:multiLevelType w:val="hybridMultilevel"/>
    <w:tmpl w:val="05027722"/>
    <w:lvl w:ilvl="0" w:tplc="A19EA2D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E5FE3"/>
    <w:multiLevelType w:val="hybridMultilevel"/>
    <w:tmpl w:val="CE6A78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647ED"/>
    <w:multiLevelType w:val="multilevel"/>
    <w:tmpl w:val="3B6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2507BD"/>
    <w:multiLevelType w:val="hybridMultilevel"/>
    <w:tmpl w:val="C550154C"/>
    <w:lvl w:ilvl="0" w:tplc="5386C260">
      <w:start w:val="1"/>
      <w:numFmt w:val="decimal"/>
      <w:lvlText w:val="%1)"/>
      <w:lvlJc w:val="left"/>
      <w:pPr>
        <w:ind w:left="1065" w:hanging="360"/>
      </w:p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13304E6"/>
    <w:multiLevelType w:val="hybridMultilevel"/>
    <w:tmpl w:val="27126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E0148"/>
    <w:multiLevelType w:val="hybridMultilevel"/>
    <w:tmpl w:val="5A8E5D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D30B2"/>
    <w:multiLevelType w:val="hybridMultilevel"/>
    <w:tmpl w:val="D84EDA62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62CC6"/>
    <w:multiLevelType w:val="hybridMultilevel"/>
    <w:tmpl w:val="CE6A78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22"/>
  </w:num>
  <w:num w:numId="5">
    <w:abstractNumId w:val="20"/>
  </w:num>
  <w:num w:numId="6">
    <w:abstractNumId w:val="25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38"/>
    <w:lvlOverride w:ilvl="0">
      <w:startOverride w:val="2"/>
    </w:lvlOverride>
  </w:num>
  <w:num w:numId="10">
    <w:abstractNumId w:val="17"/>
  </w:num>
  <w:num w:numId="11">
    <w:abstractNumId w:val="2"/>
    <w:lvlOverride w:ilvl="0">
      <w:startOverride w:val="1"/>
    </w:lvlOverride>
  </w:num>
  <w:num w:numId="12">
    <w:abstractNumId w:val="39"/>
  </w:num>
  <w:num w:numId="13">
    <w:abstractNumId w:val="21"/>
  </w:num>
  <w:num w:numId="14">
    <w:abstractNumId w:val="44"/>
  </w:num>
  <w:num w:numId="15">
    <w:abstractNumId w:val="6"/>
    <w:lvlOverride w:ilvl="0">
      <w:startOverride w:val="1"/>
    </w:lvlOverride>
  </w:num>
  <w:num w:numId="16">
    <w:abstractNumId w:val="13"/>
  </w:num>
  <w:num w:numId="17">
    <w:abstractNumId w:val="29"/>
  </w:num>
  <w:num w:numId="18">
    <w:abstractNumId w:val="0"/>
  </w:num>
  <w:num w:numId="19">
    <w:abstractNumId w:val="41"/>
  </w:num>
  <w:num w:numId="20">
    <w:abstractNumId w:val="10"/>
  </w:num>
  <w:num w:numId="21">
    <w:abstractNumId w:val="36"/>
  </w:num>
  <w:num w:numId="22">
    <w:abstractNumId w:val="9"/>
  </w:num>
  <w:num w:numId="23">
    <w:abstractNumId w:val="37"/>
  </w:num>
  <w:num w:numId="24">
    <w:abstractNumId w:val="46"/>
  </w:num>
  <w:num w:numId="25">
    <w:abstractNumId w:val="40"/>
  </w:num>
  <w:num w:numId="26">
    <w:abstractNumId w:val="16"/>
  </w:num>
  <w:num w:numId="27">
    <w:abstractNumId w:val="12"/>
  </w:num>
  <w:num w:numId="28">
    <w:abstractNumId w:val="28"/>
  </w:num>
  <w:num w:numId="29">
    <w:abstractNumId w:val="18"/>
  </w:num>
  <w:num w:numId="30">
    <w:abstractNumId w:val="23"/>
  </w:num>
  <w:num w:numId="31">
    <w:abstractNumId w:val="14"/>
  </w:num>
  <w:num w:numId="32">
    <w:abstractNumId w:val="19"/>
  </w:num>
  <w:num w:numId="33">
    <w:abstractNumId w:val="45"/>
  </w:num>
  <w:num w:numId="34">
    <w:abstractNumId w:val="3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5"/>
  </w:num>
  <w:num w:numId="38">
    <w:abstractNumId w:val="24"/>
  </w:num>
  <w:num w:numId="39">
    <w:abstractNumId w:val="33"/>
  </w:num>
  <w:num w:numId="40">
    <w:abstractNumId w:val="11"/>
  </w:num>
  <w:num w:numId="41">
    <w:abstractNumId w:val="34"/>
  </w:num>
  <w:num w:numId="42">
    <w:abstractNumId w:val="7"/>
  </w:num>
  <w:num w:numId="43">
    <w:abstractNumId w:val="5"/>
  </w:num>
  <w:num w:numId="44">
    <w:abstractNumId w:val="43"/>
  </w:num>
  <w:num w:numId="45">
    <w:abstractNumId w:val="8"/>
  </w:num>
  <w:num w:numId="46">
    <w:abstractNumId w:val="2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94"/>
    <w:rsid w:val="00065F30"/>
    <w:rsid w:val="000A45D1"/>
    <w:rsid w:val="000C27E8"/>
    <w:rsid w:val="000E2E51"/>
    <w:rsid w:val="00126969"/>
    <w:rsid w:val="001325DB"/>
    <w:rsid w:val="0015378E"/>
    <w:rsid w:val="00173639"/>
    <w:rsid w:val="001859DC"/>
    <w:rsid w:val="00192238"/>
    <w:rsid w:val="001A01DB"/>
    <w:rsid w:val="001D592B"/>
    <w:rsid w:val="0024218A"/>
    <w:rsid w:val="00253E93"/>
    <w:rsid w:val="002B0F98"/>
    <w:rsid w:val="002B676F"/>
    <w:rsid w:val="002D7140"/>
    <w:rsid w:val="002E25D3"/>
    <w:rsid w:val="003211D7"/>
    <w:rsid w:val="003374D9"/>
    <w:rsid w:val="0036624A"/>
    <w:rsid w:val="00385ED4"/>
    <w:rsid w:val="00386B5A"/>
    <w:rsid w:val="00395B73"/>
    <w:rsid w:val="003A1ACE"/>
    <w:rsid w:val="003E2C74"/>
    <w:rsid w:val="00451640"/>
    <w:rsid w:val="0045425C"/>
    <w:rsid w:val="00455380"/>
    <w:rsid w:val="00465447"/>
    <w:rsid w:val="00471405"/>
    <w:rsid w:val="004B5811"/>
    <w:rsid w:val="004C68D2"/>
    <w:rsid w:val="004D67F6"/>
    <w:rsid w:val="004D6BC2"/>
    <w:rsid w:val="004F20ED"/>
    <w:rsid w:val="004F3739"/>
    <w:rsid w:val="00500795"/>
    <w:rsid w:val="0050465C"/>
    <w:rsid w:val="00522690"/>
    <w:rsid w:val="00527E0D"/>
    <w:rsid w:val="005378E0"/>
    <w:rsid w:val="00556A3B"/>
    <w:rsid w:val="005609D0"/>
    <w:rsid w:val="00560EB9"/>
    <w:rsid w:val="005643D9"/>
    <w:rsid w:val="00565B93"/>
    <w:rsid w:val="00566A84"/>
    <w:rsid w:val="00585FCB"/>
    <w:rsid w:val="005946DE"/>
    <w:rsid w:val="005A05B6"/>
    <w:rsid w:val="005A7A1C"/>
    <w:rsid w:val="005D5BD6"/>
    <w:rsid w:val="005D68CD"/>
    <w:rsid w:val="00611FE5"/>
    <w:rsid w:val="006170C6"/>
    <w:rsid w:val="0062532C"/>
    <w:rsid w:val="006254AB"/>
    <w:rsid w:val="00634702"/>
    <w:rsid w:val="0066095C"/>
    <w:rsid w:val="006D1486"/>
    <w:rsid w:val="006F3D3B"/>
    <w:rsid w:val="0070002A"/>
    <w:rsid w:val="00715C96"/>
    <w:rsid w:val="0071786A"/>
    <w:rsid w:val="007235D6"/>
    <w:rsid w:val="0073786E"/>
    <w:rsid w:val="00791C3C"/>
    <w:rsid w:val="007A6B43"/>
    <w:rsid w:val="007E501C"/>
    <w:rsid w:val="007E5E1B"/>
    <w:rsid w:val="00820440"/>
    <w:rsid w:val="0083714D"/>
    <w:rsid w:val="00840395"/>
    <w:rsid w:val="00844CB0"/>
    <w:rsid w:val="008647B3"/>
    <w:rsid w:val="00880968"/>
    <w:rsid w:val="008B2F31"/>
    <w:rsid w:val="008B6570"/>
    <w:rsid w:val="008C27A6"/>
    <w:rsid w:val="008C39CF"/>
    <w:rsid w:val="009029B8"/>
    <w:rsid w:val="00935294"/>
    <w:rsid w:val="00950F3E"/>
    <w:rsid w:val="009832C0"/>
    <w:rsid w:val="009A2030"/>
    <w:rsid w:val="009A3028"/>
    <w:rsid w:val="009A61E9"/>
    <w:rsid w:val="009B2E56"/>
    <w:rsid w:val="009D7435"/>
    <w:rsid w:val="009E3000"/>
    <w:rsid w:val="00A0471D"/>
    <w:rsid w:val="00A12D97"/>
    <w:rsid w:val="00A1668A"/>
    <w:rsid w:val="00A4117D"/>
    <w:rsid w:val="00A41286"/>
    <w:rsid w:val="00A4472A"/>
    <w:rsid w:val="00A60A6D"/>
    <w:rsid w:val="00A87964"/>
    <w:rsid w:val="00AB1994"/>
    <w:rsid w:val="00AC43E3"/>
    <w:rsid w:val="00AE320A"/>
    <w:rsid w:val="00B43699"/>
    <w:rsid w:val="00B70FFC"/>
    <w:rsid w:val="00B7521D"/>
    <w:rsid w:val="00B86156"/>
    <w:rsid w:val="00BD5543"/>
    <w:rsid w:val="00BE15B3"/>
    <w:rsid w:val="00C00367"/>
    <w:rsid w:val="00C03235"/>
    <w:rsid w:val="00C17023"/>
    <w:rsid w:val="00C504FC"/>
    <w:rsid w:val="00C60364"/>
    <w:rsid w:val="00CA0F47"/>
    <w:rsid w:val="00CB51C5"/>
    <w:rsid w:val="00CC3C54"/>
    <w:rsid w:val="00CD7AA0"/>
    <w:rsid w:val="00CE7965"/>
    <w:rsid w:val="00D2153D"/>
    <w:rsid w:val="00D271D5"/>
    <w:rsid w:val="00D31BA9"/>
    <w:rsid w:val="00D32310"/>
    <w:rsid w:val="00D3268B"/>
    <w:rsid w:val="00D411FB"/>
    <w:rsid w:val="00D76B05"/>
    <w:rsid w:val="00D821FA"/>
    <w:rsid w:val="00DB1533"/>
    <w:rsid w:val="00DF2899"/>
    <w:rsid w:val="00DF34E9"/>
    <w:rsid w:val="00E37E35"/>
    <w:rsid w:val="00E40CBA"/>
    <w:rsid w:val="00E41AAF"/>
    <w:rsid w:val="00E62124"/>
    <w:rsid w:val="00EA55CD"/>
    <w:rsid w:val="00ED15D1"/>
    <w:rsid w:val="00EE6074"/>
    <w:rsid w:val="00F02078"/>
    <w:rsid w:val="00F11723"/>
    <w:rsid w:val="00F11C92"/>
    <w:rsid w:val="00F22DDA"/>
    <w:rsid w:val="00F24D0C"/>
    <w:rsid w:val="00F262A3"/>
    <w:rsid w:val="00F54658"/>
    <w:rsid w:val="00F830CF"/>
    <w:rsid w:val="00F8687B"/>
    <w:rsid w:val="00FC49C0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02731"/>
  <w15:docId w15:val="{D17111B6-D988-49BB-A82E-A15946D4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94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1"/>
    <w:qFormat/>
    <w:rsid w:val="00935294"/>
    <w:pPr>
      <w:widowControl w:val="0"/>
      <w:autoSpaceDE w:val="0"/>
      <w:autoSpaceDN w:val="0"/>
      <w:ind w:left="12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529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5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5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5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93529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5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352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3529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352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35294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9352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529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529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5294"/>
    <w:rPr>
      <w:rFonts w:ascii="Lucida Grande" w:eastAsiaTheme="minorEastAsia" w:hAnsi="Lucida Grande" w:cs="Lucida Grande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9352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ntekst">
    <w:name w:val="Plain Text"/>
    <w:basedOn w:val="Normal"/>
    <w:link w:val="RentekstTegn"/>
    <w:uiPriority w:val="99"/>
    <w:unhideWhenUsed/>
    <w:rsid w:val="0093529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35294"/>
    <w:rPr>
      <w:rFonts w:ascii="Calibri" w:hAnsi="Calibri" w:cs="Consolas"/>
      <w:szCs w:val="21"/>
    </w:rPr>
  </w:style>
  <w:style w:type="paragraph" w:styleId="Brdtekst">
    <w:name w:val="Body Text"/>
    <w:basedOn w:val="Normal"/>
    <w:link w:val="BrdtekstTegn"/>
    <w:uiPriority w:val="1"/>
    <w:qFormat/>
    <w:rsid w:val="0093529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9352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935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935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link w:val="UndertittelTegn"/>
    <w:qFormat/>
    <w:rsid w:val="0093529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UndertittelTegn">
    <w:name w:val="Undertittel Tegn"/>
    <w:basedOn w:val="Standardskriftforavsnitt"/>
    <w:link w:val="Undertittel"/>
    <w:rsid w:val="00935294"/>
    <w:rPr>
      <w:rFonts w:ascii="Times New Roman" w:eastAsia="Times New Roman" w:hAnsi="Times New Roman" w:cs="Times New Roman"/>
      <w:b/>
      <w:i/>
      <w:sz w:val="36"/>
      <w:szCs w:val="20"/>
      <w:lang w:eastAsia="nb-NO"/>
    </w:rPr>
  </w:style>
  <w:style w:type="paragraph" w:customStyle="1" w:styleId="Tekst">
    <w:name w:val="Tekst"/>
    <w:rsid w:val="004F3739"/>
    <w:pPr>
      <w:spacing w:after="0" w:line="240" w:lineRule="auto"/>
      <w:ind w:left="1503"/>
    </w:pPr>
    <w:rPr>
      <w:rFonts w:ascii="Times New Roman" w:eastAsia="Times New Roman" w:hAnsi="Times New Roman" w:cs="Times New Roman"/>
      <w:noProof/>
      <w:sz w:val="24"/>
      <w:szCs w:val="20"/>
      <w:lang w:eastAsia="nb-NO"/>
    </w:rPr>
  </w:style>
  <w:style w:type="character" w:customStyle="1" w:styleId="Mention">
    <w:name w:val="Mention"/>
    <w:basedOn w:val="Standardskriftforavsnitt"/>
    <w:uiPriority w:val="99"/>
    <w:semiHidden/>
    <w:unhideWhenUsed/>
    <w:rsid w:val="00395B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Antonsen, John-Ivar</dc:creator>
  <cp:keywords/>
  <dc:description/>
  <cp:lastModifiedBy>Regnskap</cp:lastModifiedBy>
  <cp:revision>2</cp:revision>
  <dcterms:created xsi:type="dcterms:W3CDTF">2018-05-24T10:52:00Z</dcterms:created>
  <dcterms:modified xsi:type="dcterms:W3CDTF">2018-05-24T10:52:00Z</dcterms:modified>
</cp:coreProperties>
</file>